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68" w:rsidRPr="004B6C8E" w:rsidRDefault="00FF2277" w:rsidP="00543986">
      <w:pPr>
        <w:spacing w:after="0"/>
        <w:ind w:firstLine="567"/>
        <w:jc w:val="center"/>
        <w:rPr>
          <w:rFonts w:cs="Times New Roman"/>
          <w:szCs w:val="28"/>
          <w:lang w:val="uk-UA"/>
        </w:rPr>
      </w:pPr>
      <w:r w:rsidRPr="004B6C8E">
        <w:rPr>
          <w:rFonts w:cs="Times New Roman"/>
          <w:szCs w:val="28"/>
          <w:lang w:val="uk-UA"/>
        </w:rPr>
        <w:t xml:space="preserve">                </w:t>
      </w:r>
      <w:r w:rsidR="00F22DCD" w:rsidRPr="004B6C8E">
        <w:rPr>
          <w:rFonts w:cs="Times New Roman"/>
          <w:szCs w:val="28"/>
          <w:lang w:val="uk-UA"/>
        </w:rPr>
        <w:t xml:space="preserve">                         </w:t>
      </w:r>
      <w:r w:rsidR="00543986">
        <w:rPr>
          <w:rFonts w:cs="Times New Roman"/>
          <w:szCs w:val="28"/>
          <w:lang w:val="uk-UA"/>
        </w:rPr>
        <w:t xml:space="preserve">     </w:t>
      </w:r>
      <w:r w:rsidR="00F22DCD" w:rsidRPr="004B6C8E">
        <w:rPr>
          <w:rFonts w:cs="Times New Roman"/>
          <w:szCs w:val="28"/>
          <w:lang w:val="uk-UA"/>
        </w:rPr>
        <w:t xml:space="preserve"> </w:t>
      </w:r>
      <w:r w:rsidR="00543986">
        <w:rPr>
          <w:rFonts w:cs="Times New Roman"/>
          <w:szCs w:val="28"/>
          <w:lang w:val="uk-UA"/>
        </w:rPr>
        <w:t xml:space="preserve"> </w:t>
      </w:r>
      <w:r w:rsidR="00F22DCD" w:rsidRPr="004B6C8E">
        <w:rPr>
          <w:rFonts w:cs="Times New Roman"/>
          <w:szCs w:val="28"/>
          <w:lang w:val="uk-UA"/>
        </w:rPr>
        <w:t xml:space="preserve"> </w:t>
      </w:r>
      <w:r w:rsidR="007D0868" w:rsidRPr="004B6C8E">
        <w:rPr>
          <w:rFonts w:cs="Times New Roman"/>
          <w:szCs w:val="28"/>
          <w:lang w:val="uk-UA"/>
        </w:rPr>
        <w:t xml:space="preserve">Додаток </w:t>
      </w:r>
    </w:p>
    <w:p w:rsidR="009B3C42" w:rsidRPr="004B6C8E" w:rsidRDefault="00FF2277" w:rsidP="00A6774D">
      <w:pPr>
        <w:spacing w:after="0"/>
        <w:ind w:firstLine="709"/>
        <w:jc w:val="center"/>
        <w:rPr>
          <w:rFonts w:cs="Times New Roman"/>
          <w:szCs w:val="28"/>
          <w:lang w:val="uk-UA"/>
        </w:rPr>
      </w:pPr>
      <w:r w:rsidRPr="004B6C8E">
        <w:rPr>
          <w:rFonts w:cs="Times New Roman"/>
          <w:szCs w:val="28"/>
          <w:lang w:val="uk-UA"/>
        </w:rPr>
        <w:t xml:space="preserve">                                                                          </w:t>
      </w:r>
      <w:r w:rsidR="00697769" w:rsidRPr="004B6C8E">
        <w:rPr>
          <w:rFonts w:cs="Times New Roman"/>
          <w:szCs w:val="28"/>
          <w:lang w:val="uk-UA"/>
        </w:rPr>
        <w:t>до рішення виконавчого</w:t>
      </w:r>
    </w:p>
    <w:p w:rsidR="00697769" w:rsidRPr="004B6C8E" w:rsidRDefault="00FF2277" w:rsidP="00A6774D">
      <w:pPr>
        <w:spacing w:after="0"/>
        <w:ind w:firstLine="709"/>
        <w:jc w:val="center"/>
        <w:rPr>
          <w:rFonts w:cs="Times New Roman"/>
          <w:szCs w:val="28"/>
          <w:lang w:val="uk-UA"/>
        </w:rPr>
      </w:pPr>
      <w:r w:rsidRPr="004B6C8E">
        <w:rPr>
          <w:rFonts w:cs="Times New Roman"/>
          <w:szCs w:val="28"/>
          <w:lang w:val="uk-UA"/>
        </w:rPr>
        <w:t xml:space="preserve">                                                                      </w:t>
      </w:r>
      <w:r w:rsidR="00697769" w:rsidRPr="004B6C8E">
        <w:rPr>
          <w:rFonts w:cs="Times New Roman"/>
          <w:szCs w:val="28"/>
          <w:lang w:val="uk-UA"/>
        </w:rPr>
        <w:t>комітету міської ради</w:t>
      </w:r>
    </w:p>
    <w:p w:rsidR="009B3C42" w:rsidRPr="004B6C8E" w:rsidRDefault="00FF2277" w:rsidP="00A6774D">
      <w:pPr>
        <w:spacing w:after="0"/>
        <w:ind w:firstLine="709"/>
        <w:jc w:val="center"/>
        <w:rPr>
          <w:rFonts w:cs="Times New Roman"/>
          <w:szCs w:val="28"/>
          <w:lang w:val="uk-UA"/>
        </w:rPr>
      </w:pPr>
      <w:r w:rsidRPr="004B6C8E">
        <w:rPr>
          <w:rFonts w:cs="Times New Roman"/>
          <w:szCs w:val="28"/>
          <w:lang w:val="uk-UA"/>
        </w:rPr>
        <w:t xml:space="preserve">                                                                            </w:t>
      </w:r>
      <w:r w:rsidR="009D3495" w:rsidRPr="004B6C8E">
        <w:rPr>
          <w:rFonts w:cs="Times New Roman"/>
          <w:szCs w:val="28"/>
          <w:lang w:val="uk-UA"/>
        </w:rPr>
        <w:t>___________№________</w:t>
      </w:r>
    </w:p>
    <w:p w:rsidR="009B3C42" w:rsidRPr="004B6C8E" w:rsidRDefault="009B3C42" w:rsidP="00116F9E">
      <w:pPr>
        <w:spacing w:after="0"/>
        <w:ind w:firstLine="709"/>
        <w:jc w:val="both"/>
        <w:rPr>
          <w:rFonts w:cs="Times New Roman"/>
          <w:szCs w:val="28"/>
          <w:lang w:val="uk-UA"/>
        </w:rPr>
      </w:pPr>
    </w:p>
    <w:p w:rsidR="009B3C42" w:rsidRPr="004B6C8E" w:rsidRDefault="00A05F0C" w:rsidP="007C368C">
      <w:pPr>
        <w:spacing w:after="0"/>
        <w:ind w:firstLine="567"/>
        <w:jc w:val="center"/>
        <w:rPr>
          <w:rFonts w:cs="Times New Roman"/>
          <w:b/>
          <w:szCs w:val="28"/>
          <w:lang w:val="uk-UA"/>
        </w:rPr>
      </w:pPr>
      <w:r w:rsidRPr="004B6C8E">
        <w:rPr>
          <w:rFonts w:cs="Times New Roman"/>
          <w:b/>
          <w:szCs w:val="28"/>
          <w:lang w:val="uk-UA"/>
        </w:rPr>
        <w:t>Порядок</w:t>
      </w:r>
    </w:p>
    <w:p w:rsidR="004B6C8E" w:rsidRDefault="00A05F0C" w:rsidP="007C368C">
      <w:pPr>
        <w:spacing w:after="0"/>
        <w:ind w:firstLine="567"/>
        <w:jc w:val="center"/>
        <w:rPr>
          <w:rFonts w:cs="Times New Roman"/>
          <w:b/>
          <w:szCs w:val="28"/>
          <w:lang w:val="uk-UA"/>
        </w:rPr>
      </w:pPr>
      <w:r w:rsidRPr="004B6C8E">
        <w:rPr>
          <w:rFonts w:cs="Times New Roman"/>
          <w:b/>
          <w:szCs w:val="28"/>
          <w:lang w:val="uk-UA"/>
        </w:rPr>
        <w:t xml:space="preserve">надання соціальної послуги </w:t>
      </w:r>
      <w:r w:rsidR="00140454" w:rsidRPr="004B6C8E">
        <w:rPr>
          <w:rFonts w:cs="Times New Roman"/>
          <w:b/>
          <w:szCs w:val="28"/>
          <w:lang w:val="uk-UA"/>
        </w:rPr>
        <w:t>нічного притулку</w:t>
      </w:r>
      <w:r w:rsidR="00B55302" w:rsidRPr="004B6C8E">
        <w:rPr>
          <w:rFonts w:cs="Times New Roman"/>
          <w:b/>
          <w:szCs w:val="28"/>
          <w:lang w:val="uk-UA"/>
        </w:rPr>
        <w:t xml:space="preserve"> </w:t>
      </w:r>
    </w:p>
    <w:p w:rsidR="004B6C8E" w:rsidRDefault="004B6C8E" w:rsidP="007C368C">
      <w:pPr>
        <w:spacing w:after="0"/>
        <w:ind w:firstLine="567"/>
        <w:jc w:val="center"/>
        <w:rPr>
          <w:rFonts w:cs="Times New Roman"/>
          <w:szCs w:val="28"/>
          <w:lang w:val="uk-UA"/>
        </w:rPr>
      </w:pPr>
    </w:p>
    <w:p w:rsidR="0045169A" w:rsidRDefault="0021320E" w:rsidP="007C368C">
      <w:pPr>
        <w:spacing w:after="0"/>
        <w:ind w:firstLine="567"/>
        <w:jc w:val="center"/>
        <w:rPr>
          <w:rFonts w:cs="Times New Roman"/>
          <w:b/>
          <w:szCs w:val="28"/>
          <w:lang w:val="uk-UA"/>
        </w:rPr>
      </w:pPr>
      <w:r w:rsidRPr="004B6C8E">
        <w:rPr>
          <w:rFonts w:cs="Times New Roman"/>
          <w:b/>
          <w:szCs w:val="28"/>
          <w:lang w:val="uk-UA"/>
        </w:rPr>
        <w:t>1</w:t>
      </w:r>
      <w:r w:rsidR="009B3C42" w:rsidRPr="004B6C8E">
        <w:rPr>
          <w:rFonts w:cs="Times New Roman"/>
          <w:b/>
          <w:szCs w:val="28"/>
          <w:lang w:val="uk-UA"/>
        </w:rPr>
        <w:t>.</w:t>
      </w:r>
      <w:r w:rsidR="00140454" w:rsidRPr="004B6C8E">
        <w:rPr>
          <w:rFonts w:cs="Times New Roman"/>
          <w:b/>
          <w:szCs w:val="28"/>
          <w:lang w:val="uk-UA"/>
        </w:rPr>
        <w:t xml:space="preserve"> </w:t>
      </w:r>
      <w:r w:rsidR="009B3C42" w:rsidRPr="004B6C8E">
        <w:rPr>
          <w:rFonts w:cs="Times New Roman"/>
          <w:b/>
          <w:szCs w:val="28"/>
          <w:lang w:val="uk-UA"/>
        </w:rPr>
        <w:t>Загальні положення</w:t>
      </w:r>
    </w:p>
    <w:p w:rsidR="003A20E5" w:rsidRPr="004B6C8E" w:rsidRDefault="008B0314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cs="Times New Roman"/>
          <w:szCs w:val="28"/>
          <w:lang w:val="uk-UA"/>
        </w:rPr>
        <w:t>1.</w:t>
      </w:r>
      <w:r w:rsidR="006A7882" w:rsidRPr="004B6C8E">
        <w:rPr>
          <w:rFonts w:cs="Times New Roman"/>
          <w:szCs w:val="28"/>
          <w:lang w:val="uk-UA"/>
        </w:rPr>
        <w:t xml:space="preserve"> </w:t>
      </w:r>
      <w:r w:rsidR="000D3F30" w:rsidRPr="004B6C8E">
        <w:rPr>
          <w:rFonts w:eastAsia="Times New Roman" w:cs="Times New Roman"/>
          <w:szCs w:val="28"/>
          <w:lang w:val="uk-UA" w:eastAsia="ru-RU"/>
        </w:rPr>
        <w:t>Цей Порядок</w:t>
      </w:r>
      <w:r w:rsidR="003A20E5" w:rsidRPr="004B6C8E">
        <w:rPr>
          <w:rFonts w:eastAsia="Times New Roman" w:cs="Times New Roman"/>
          <w:szCs w:val="28"/>
          <w:lang w:val="uk-UA" w:eastAsia="ru-RU"/>
        </w:rPr>
        <w:t xml:space="preserve"> визначає зміст, обсяг, умови та порядок надання </w:t>
      </w:r>
      <w:r w:rsidR="006A7882" w:rsidRPr="004B6C8E">
        <w:rPr>
          <w:rFonts w:eastAsia="Times New Roman" w:cs="Times New Roman"/>
          <w:szCs w:val="28"/>
          <w:lang w:val="uk-UA" w:eastAsia="ru-RU"/>
        </w:rPr>
        <w:t xml:space="preserve">на території Житомирської міської територіальної громади </w:t>
      </w:r>
      <w:r w:rsidR="003A20E5" w:rsidRPr="004B6C8E">
        <w:rPr>
          <w:rFonts w:eastAsia="Times New Roman" w:cs="Times New Roman"/>
          <w:szCs w:val="28"/>
          <w:lang w:val="uk-UA" w:eastAsia="ru-RU"/>
        </w:rPr>
        <w:t xml:space="preserve">соціальної послуги </w:t>
      </w:r>
      <w:r w:rsidR="00140454" w:rsidRPr="004B6C8E">
        <w:rPr>
          <w:rFonts w:eastAsia="Times New Roman" w:cs="Times New Roman"/>
          <w:szCs w:val="28"/>
          <w:lang w:val="uk-UA" w:eastAsia="ru-RU"/>
        </w:rPr>
        <w:t>нічного притулку</w:t>
      </w:r>
      <w:r w:rsidR="008B40B5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E7D05">
        <w:rPr>
          <w:rFonts w:eastAsia="Times New Roman" w:cs="Times New Roman"/>
          <w:szCs w:val="28"/>
          <w:lang w:val="uk-UA" w:eastAsia="ru-RU"/>
        </w:rPr>
        <w:t xml:space="preserve">бездомним особам або </w:t>
      </w:r>
      <w:r w:rsidR="00F95672" w:rsidRPr="004B6C8E">
        <w:rPr>
          <w:rFonts w:eastAsia="Times New Roman" w:cs="Times New Roman"/>
          <w:szCs w:val="28"/>
          <w:lang w:val="uk-UA" w:eastAsia="ru-RU"/>
        </w:rPr>
        <w:t xml:space="preserve">особам, які перебувають у кризових ситуаціях </w:t>
      </w:r>
      <w:r w:rsidR="008B40B5" w:rsidRPr="004B6C8E">
        <w:rPr>
          <w:rFonts w:eastAsia="Times New Roman" w:cs="Times New Roman"/>
          <w:szCs w:val="28"/>
          <w:lang w:val="uk-UA" w:eastAsia="ru-RU"/>
        </w:rPr>
        <w:t>(далі</w:t>
      </w:r>
      <w:r w:rsidR="00171411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8B40B5" w:rsidRPr="004B6C8E">
        <w:rPr>
          <w:rFonts w:eastAsia="Times New Roman" w:cs="Times New Roman"/>
          <w:szCs w:val="28"/>
          <w:lang w:val="uk-UA" w:eastAsia="ru-RU"/>
        </w:rPr>
        <w:t>- соціальна послуга)</w:t>
      </w:r>
      <w:r w:rsidR="003A20E5" w:rsidRPr="004B6C8E">
        <w:rPr>
          <w:rFonts w:eastAsia="Times New Roman" w:cs="Times New Roman"/>
          <w:szCs w:val="28"/>
          <w:lang w:val="uk-UA" w:eastAsia="ru-RU"/>
        </w:rPr>
        <w:t xml:space="preserve">, </w:t>
      </w:r>
      <w:r w:rsidR="00140454" w:rsidRPr="004B6C8E">
        <w:rPr>
          <w:rFonts w:eastAsia="Times New Roman" w:cs="Times New Roman"/>
          <w:szCs w:val="28"/>
          <w:lang w:val="uk-UA" w:eastAsia="ru-RU"/>
        </w:rPr>
        <w:t xml:space="preserve">показники її якості </w:t>
      </w:r>
      <w:r w:rsidR="00140454" w:rsidRPr="004B6C8E">
        <w:rPr>
          <w:rFonts w:cs="Times New Roman"/>
          <w:szCs w:val="28"/>
          <w:shd w:val="clear" w:color="auto" w:fill="FFFFFF"/>
          <w:lang w:val="uk-UA"/>
        </w:rPr>
        <w:t xml:space="preserve">для суб’єктів усіх форм власності, які надають </w:t>
      </w:r>
      <w:r w:rsidR="008B40B5" w:rsidRPr="004B6C8E">
        <w:rPr>
          <w:rFonts w:cs="Times New Roman"/>
          <w:szCs w:val="28"/>
          <w:shd w:val="clear" w:color="auto" w:fill="FFFFFF"/>
          <w:lang w:val="uk-UA"/>
        </w:rPr>
        <w:t xml:space="preserve">соціальну </w:t>
      </w:r>
      <w:r w:rsidR="00140454" w:rsidRPr="004B6C8E">
        <w:rPr>
          <w:rFonts w:cs="Times New Roman"/>
          <w:szCs w:val="28"/>
          <w:shd w:val="clear" w:color="auto" w:fill="FFFFFF"/>
          <w:lang w:val="uk-UA"/>
        </w:rPr>
        <w:t xml:space="preserve">послугу </w:t>
      </w:r>
      <w:r w:rsidR="00682299" w:rsidRPr="004B6C8E">
        <w:rPr>
          <w:rFonts w:eastAsia="Times New Roman" w:cs="Times New Roman"/>
          <w:szCs w:val="28"/>
          <w:lang w:val="uk-UA" w:eastAsia="ru-RU"/>
        </w:rPr>
        <w:t>(далі</w:t>
      </w:r>
      <w:r w:rsidR="00140454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82299" w:rsidRPr="004B6C8E">
        <w:rPr>
          <w:rFonts w:eastAsia="Times New Roman" w:cs="Times New Roman"/>
          <w:szCs w:val="28"/>
          <w:lang w:val="uk-UA" w:eastAsia="ru-RU"/>
        </w:rPr>
        <w:t>-</w:t>
      </w:r>
      <w:r w:rsidR="00140454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82299" w:rsidRPr="004B6C8E">
        <w:rPr>
          <w:rFonts w:eastAsia="Times New Roman" w:cs="Times New Roman"/>
          <w:szCs w:val="28"/>
          <w:lang w:val="uk-UA" w:eastAsia="ru-RU"/>
        </w:rPr>
        <w:t>надавач соціальної послуги)</w:t>
      </w:r>
      <w:r w:rsidR="003A20E5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8B40B5" w:rsidRPr="004B6C8E" w:rsidRDefault="008B40B5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eastAsia="Times New Roman" w:cs="Times New Roman"/>
          <w:szCs w:val="28"/>
          <w:lang w:val="uk-UA" w:eastAsia="ru-RU"/>
        </w:rPr>
        <w:t xml:space="preserve">2. Цей Порядок застосовується для організації надання соціальної послуги </w:t>
      </w:r>
      <w:r w:rsidRPr="004B6C8E">
        <w:rPr>
          <w:rFonts w:cs="Times New Roman"/>
          <w:szCs w:val="28"/>
          <w:shd w:val="clear" w:color="auto" w:fill="FFFFFF"/>
          <w:lang w:val="uk-UA"/>
        </w:rPr>
        <w:t>бездомним особам або ос</w:t>
      </w:r>
      <w:r w:rsidR="006E7D05">
        <w:rPr>
          <w:rFonts w:cs="Times New Roman"/>
          <w:szCs w:val="28"/>
          <w:shd w:val="clear" w:color="auto" w:fill="FFFFFF"/>
          <w:lang w:val="uk-UA"/>
        </w:rPr>
        <w:t>обам, які перебувають у кризових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си</w:t>
      </w:r>
      <w:r w:rsidR="006E7D05">
        <w:rPr>
          <w:rFonts w:cs="Times New Roman"/>
          <w:szCs w:val="28"/>
          <w:shd w:val="clear" w:color="auto" w:fill="FFFFFF"/>
          <w:lang w:val="uk-UA"/>
        </w:rPr>
        <w:t>туаціях</w:t>
      </w:r>
      <w:r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6B36C5" w:rsidRPr="004B6C8E" w:rsidRDefault="005306F3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3.</w:t>
      </w:r>
      <w:r w:rsidR="00C75E32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 xml:space="preserve">Соціальна </w:t>
      </w:r>
      <w:r w:rsidR="006A7882" w:rsidRPr="004B6C8E">
        <w:rPr>
          <w:rFonts w:eastAsia="Times New Roman" w:cs="Times New Roman"/>
          <w:szCs w:val="28"/>
          <w:lang w:val="uk-UA" w:eastAsia="ru-RU"/>
        </w:rPr>
        <w:t xml:space="preserve">послуга передбачає заходи, що проводяться </w:t>
      </w:r>
      <w:r w:rsidR="00A1382D" w:rsidRPr="004B6C8E">
        <w:rPr>
          <w:rFonts w:cs="Times New Roman"/>
          <w:szCs w:val="28"/>
          <w:shd w:val="clear" w:color="auto" w:fill="FFFFFF"/>
          <w:lang w:val="uk-UA"/>
        </w:rPr>
        <w:t xml:space="preserve">тимчасово/одноразово/екстрено (кризово) </w:t>
      </w:r>
      <w:r w:rsidR="006A7882" w:rsidRPr="004B6C8E">
        <w:rPr>
          <w:rFonts w:eastAsia="Times New Roman" w:cs="Times New Roman"/>
          <w:szCs w:val="28"/>
          <w:lang w:val="uk-UA" w:eastAsia="ru-RU"/>
        </w:rPr>
        <w:t xml:space="preserve">протягом </w:t>
      </w:r>
      <w:r w:rsidR="00DD19D8" w:rsidRPr="004B6C8E">
        <w:rPr>
          <w:rFonts w:eastAsia="Times New Roman" w:cs="Times New Roman"/>
          <w:szCs w:val="28"/>
          <w:lang w:val="uk-UA" w:eastAsia="ru-RU"/>
        </w:rPr>
        <w:t>нічного часу доби з 20.00 години вечора до 08.00 години ранку</w:t>
      </w:r>
      <w:r w:rsidR="000660D0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71A49" w:rsidRPr="004B6C8E">
        <w:rPr>
          <w:rFonts w:eastAsia="Times New Roman" w:cs="Times New Roman"/>
          <w:szCs w:val="28"/>
          <w:lang w:val="uk-UA" w:eastAsia="ru-RU"/>
        </w:rPr>
        <w:t xml:space="preserve">стаціонарно </w:t>
      </w:r>
      <w:r w:rsidR="000660D0" w:rsidRPr="004B6C8E">
        <w:rPr>
          <w:rFonts w:eastAsia="Times New Roman" w:cs="Times New Roman"/>
          <w:szCs w:val="28"/>
          <w:lang w:val="uk-UA" w:eastAsia="ru-RU"/>
        </w:rPr>
        <w:t>в приміщенні надавача соціальної послуги</w:t>
      </w:r>
      <w:r w:rsidR="00F95672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DD19D8" w:rsidRPr="004B6C8E" w:rsidRDefault="000660D0" w:rsidP="007C368C">
      <w:pPr>
        <w:tabs>
          <w:tab w:val="left" w:pos="709"/>
        </w:tabs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eastAsia="Times New Roman" w:cs="Times New Roman"/>
          <w:szCs w:val="28"/>
          <w:lang w:val="uk-UA" w:eastAsia="ru-RU"/>
        </w:rPr>
        <w:t xml:space="preserve">4. </w:t>
      </w:r>
      <w:r w:rsidR="009A093B" w:rsidRPr="004B6C8E">
        <w:rPr>
          <w:rFonts w:cs="Times New Roman"/>
          <w:szCs w:val="28"/>
          <w:shd w:val="clear" w:color="auto" w:fill="FFFFFF"/>
          <w:lang w:val="uk-UA"/>
        </w:rPr>
        <w:t>Надавачі соціальної послуги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- підприємства, установи, організації, заклади незалежно від форми власності, фізичні особи - підприємці, які відповідають критеріям діяльності суб’єктів, що надають соціальні послуг</w:t>
      </w:r>
      <w:r w:rsidR="00364552">
        <w:rPr>
          <w:rFonts w:cs="Times New Roman"/>
          <w:szCs w:val="28"/>
          <w:shd w:val="clear" w:color="auto" w:fill="FFFFFF"/>
          <w:lang w:val="uk-UA"/>
        </w:rPr>
        <w:t>и</w:t>
      </w:r>
      <w:r w:rsidR="00371A49"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480B22" w:rsidRPr="004B6C8E" w:rsidRDefault="00480B22" w:rsidP="007C368C">
      <w:pPr>
        <w:tabs>
          <w:tab w:val="left" w:pos="709"/>
        </w:tabs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 xml:space="preserve">5. Соціальна послуга надається за </w:t>
      </w:r>
      <w:r w:rsidR="00904514" w:rsidRPr="004B6C8E">
        <w:rPr>
          <w:rFonts w:cs="Times New Roman"/>
          <w:szCs w:val="28"/>
          <w:shd w:val="clear" w:color="auto" w:fill="FFFFFF"/>
          <w:lang w:val="uk-UA"/>
        </w:rPr>
        <w:t>рахунок бюджетних коштів.</w:t>
      </w:r>
    </w:p>
    <w:p w:rsidR="00DD19D8" w:rsidRDefault="00DD19D8" w:rsidP="007C368C">
      <w:pPr>
        <w:tabs>
          <w:tab w:val="left" w:pos="709"/>
        </w:tabs>
        <w:spacing w:after="0"/>
        <w:ind w:firstLine="567"/>
        <w:jc w:val="center"/>
        <w:rPr>
          <w:rFonts w:eastAsia="Times New Roman" w:cs="Times New Roman"/>
          <w:szCs w:val="28"/>
          <w:lang w:val="uk-UA" w:eastAsia="ru-RU"/>
        </w:rPr>
      </w:pPr>
    </w:p>
    <w:p w:rsidR="0045169A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2</w:t>
      </w:r>
      <w:r w:rsidR="00B43BE9" w:rsidRPr="004B6C8E">
        <w:rPr>
          <w:rFonts w:eastAsia="Times New Roman" w:cs="Times New Roman"/>
          <w:b/>
          <w:bCs/>
          <w:szCs w:val="28"/>
          <w:lang w:val="uk-UA" w:eastAsia="ru-RU"/>
        </w:rPr>
        <w:t>. Загальні підходи до організації та надання соціальної послуги</w:t>
      </w:r>
    </w:p>
    <w:p w:rsidR="00286901" w:rsidRPr="004B6C8E" w:rsidRDefault="00286901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6C8E">
        <w:rPr>
          <w:sz w:val="28"/>
          <w:szCs w:val="28"/>
          <w:lang w:val="uk-UA"/>
        </w:rPr>
        <w:t>1. Надання соціальної послуги здійснюється на підстав</w:t>
      </w:r>
      <w:r w:rsidR="0052243E" w:rsidRPr="004B6C8E">
        <w:rPr>
          <w:sz w:val="28"/>
          <w:szCs w:val="28"/>
          <w:lang w:val="uk-UA"/>
        </w:rPr>
        <w:t>і</w:t>
      </w:r>
      <w:bookmarkStart w:id="0" w:name="n29"/>
      <w:bookmarkEnd w:id="0"/>
      <w:r w:rsidRPr="004B6C8E">
        <w:rPr>
          <w:sz w:val="28"/>
          <w:szCs w:val="28"/>
          <w:lang w:val="uk-UA"/>
        </w:rPr>
        <w:t xml:space="preserve"> </w:t>
      </w:r>
      <w:r w:rsidR="001F5BAA" w:rsidRPr="004B6C8E">
        <w:rPr>
          <w:sz w:val="28"/>
          <w:szCs w:val="28"/>
          <w:lang w:val="uk-UA"/>
        </w:rPr>
        <w:t>звернення</w:t>
      </w:r>
      <w:r w:rsidR="00F95672" w:rsidRPr="004B6C8E">
        <w:rPr>
          <w:sz w:val="28"/>
          <w:szCs w:val="28"/>
          <w:lang w:val="uk-UA"/>
        </w:rPr>
        <w:t>/повідомлення</w:t>
      </w:r>
      <w:r w:rsidR="001F5BAA" w:rsidRPr="004B6C8E">
        <w:rPr>
          <w:sz w:val="28"/>
          <w:szCs w:val="28"/>
          <w:lang w:val="uk-UA"/>
        </w:rPr>
        <w:t>/заяви (форма заяви затверджена Мінсоцполітики)</w:t>
      </w:r>
      <w:r w:rsidRPr="004B6C8E">
        <w:rPr>
          <w:sz w:val="28"/>
          <w:szCs w:val="28"/>
          <w:lang w:val="uk-UA"/>
        </w:rPr>
        <w:t xml:space="preserve"> </w:t>
      </w:r>
      <w:r w:rsidR="00F95672" w:rsidRPr="004B6C8E">
        <w:rPr>
          <w:sz w:val="28"/>
          <w:szCs w:val="28"/>
          <w:lang w:val="uk-UA"/>
        </w:rPr>
        <w:t>щодо потреби в</w:t>
      </w:r>
      <w:r w:rsidRPr="004B6C8E">
        <w:rPr>
          <w:sz w:val="28"/>
          <w:szCs w:val="28"/>
          <w:lang w:val="uk-UA"/>
        </w:rPr>
        <w:t xml:space="preserve"> соціальн</w:t>
      </w:r>
      <w:r w:rsidR="00F95672" w:rsidRPr="004B6C8E">
        <w:rPr>
          <w:sz w:val="28"/>
          <w:szCs w:val="28"/>
          <w:lang w:val="uk-UA"/>
        </w:rPr>
        <w:t>ій</w:t>
      </w:r>
      <w:r w:rsidRPr="004B6C8E">
        <w:rPr>
          <w:sz w:val="28"/>
          <w:szCs w:val="28"/>
          <w:lang w:val="uk-UA"/>
        </w:rPr>
        <w:t xml:space="preserve"> послу</w:t>
      </w:r>
      <w:r w:rsidR="00F95672" w:rsidRPr="004B6C8E">
        <w:rPr>
          <w:sz w:val="28"/>
          <w:szCs w:val="28"/>
          <w:lang w:val="uk-UA"/>
        </w:rPr>
        <w:t>з</w:t>
      </w:r>
      <w:r w:rsidR="0052243E" w:rsidRPr="004B6C8E">
        <w:rPr>
          <w:sz w:val="28"/>
          <w:szCs w:val="28"/>
          <w:lang w:val="uk-UA"/>
        </w:rPr>
        <w:t xml:space="preserve">і, що надійшло </w:t>
      </w:r>
      <w:r w:rsidRPr="004B6C8E">
        <w:rPr>
          <w:sz w:val="28"/>
          <w:szCs w:val="28"/>
          <w:lang w:val="uk-UA"/>
        </w:rPr>
        <w:t>до департаменту соціальної політики Житомирської міської ради</w:t>
      </w:r>
      <w:r w:rsidR="0052243E" w:rsidRPr="004B6C8E">
        <w:rPr>
          <w:sz w:val="28"/>
          <w:szCs w:val="28"/>
          <w:lang w:val="uk-UA"/>
        </w:rPr>
        <w:t xml:space="preserve"> (далі </w:t>
      </w:r>
      <w:r w:rsidR="0084104B">
        <w:rPr>
          <w:sz w:val="28"/>
          <w:szCs w:val="28"/>
          <w:lang w:val="uk-UA"/>
        </w:rPr>
        <w:t>-</w:t>
      </w:r>
      <w:r w:rsidR="0052243E" w:rsidRPr="004B6C8E">
        <w:rPr>
          <w:sz w:val="28"/>
          <w:szCs w:val="28"/>
          <w:lang w:val="uk-UA"/>
        </w:rPr>
        <w:t xml:space="preserve"> департамент)</w:t>
      </w:r>
      <w:r w:rsidRPr="004B6C8E">
        <w:rPr>
          <w:sz w:val="28"/>
          <w:szCs w:val="28"/>
          <w:lang w:val="uk-UA"/>
        </w:rPr>
        <w:t xml:space="preserve"> (у разі, якщо соціальна послуга надаєть</w:t>
      </w:r>
      <w:r w:rsidR="0052243E" w:rsidRPr="004B6C8E">
        <w:rPr>
          <w:sz w:val="28"/>
          <w:szCs w:val="28"/>
          <w:lang w:val="uk-UA"/>
        </w:rPr>
        <w:t>ся за рахунок бюджетних коштів).</w:t>
      </w:r>
    </w:p>
    <w:p w:rsidR="0052243E" w:rsidRPr="004B6C8E" w:rsidRDefault="0052243E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6C8E">
        <w:rPr>
          <w:sz w:val="28"/>
          <w:szCs w:val="28"/>
          <w:lang w:val="uk-UA"/>
        </w:rPr>
        <w:t>До звернення/повідомлення/заяви додаються такі документи/копії:</w:t>
      </w:r>
    </w:p>
    <w:p w:rsidR="00286901" w:rsidRPr="004B6C8E" w:rsidRDefault="00286901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30"/>
      <w:bookmarkEnd w:id="1"/>
      <w:r w:rsidRPr="004B6C8E">
        <w:rPr>
          <w:sz w:val="28"/>
          <w:szCs w:val="28"/>
          <w:lang w:val="uk-UA"/>
        </w:rPr>
        <w:t xml:space="preserve">- </w:t>
      </w:r>
      <w:r w:rsidR="00014521" w:rsidRPr="004B6C8E">
        <w:rPr>
          <w:sz w:val="28"/>
          <w:szCs w:val="28"/>
          <w:lang w:val="uk-UA"/>
        </w:rPr>
        <w:t xml:space="preserve">копії </w:t>
      </w:r>
      <w:r w:rsidRPr="004B6C8E">
        <w:rPr>
          <w:sz w:val="28"/>
          <w:szCs w:val="28"/>
          <w:lang w:val="uk-UA"/>
        </w:rPr>
        <w:t>документа, що підтверджує особу</w:t>
      </w:r>
      <w:r w:rsidR="0052243E" w:rsidRPr="004B6C8E">
        <w:rPr>
          <w:sz w:val="28"/>
          <w:szCs w:val="28"/>
          <w:lang w:val="uk-UA"/>
        </w:rPr>
        <w:t xml:space="preserve"> - паспорт громадянина України/паспорт громадянина України для виїзду за кордон/тимчасове посвідчення громадянина України/е-паспорт громадянина України/е-паспорт громадянина </w:t>
      </w:r>
      <w:r w:rsidR="00364552">
        <w:rPr>
          <w:sz w:val="28"/>
          <w:szCs w:val="28"/>
          <w:lang w:val="uk-UA"/>
        </w:rPr>
        <w:t>України для виїзду за кордон/е-</w:t>
      </w:r>
      <w:r w:rsidR="0052243E" w:rsidRPr="004B6C8E">
        <w:rPr>
          <w:sz w:val="28"/>
          <w:szCs w:val="28"/>
          <w:lang w:val="uk-UA"/>
        </w:rPr>
        <w:t>документ, посвідчення про взяття на облік бездомної особи за формою, затвердженою Мінсоцполітики; для іноземців та осіб без громадянства - довідка про звернення за захистом в Україні/посвідчення особи, яка потребує додаткового захисту/посвідчення біженця/паспортний документ іноземця та посвідка на тимчасове проживання або посвідка на постійне проживання</w:t>
      </w:r>
      <w:r w:rsidRPr="004B6C8E">
        <w:rPr>
          <w:sz w:val="28"/>
          <w:szCs w:val="28"/>
          <w:lang w:val="uk-UA"/>
        </w:rPr>
        <w:t>;</w:t>
      </w:r>
    </w:p>
    <w:p w:rsidR="00286901" w:rsidRPr="004B6C8E" w:rsidRDefault="00286901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205"/>
      <w:bookmarkEnd w:id="2"/>
      <w:r w:rsidRPr="004B6C8E">
        <w:rPr>
          <w:sz w:val="28"/>
          <w:szCs w:val="28"/>
          <w:lang w:val="uk-UA"/>
        </w:rPr>
        <w:t xml:space="preserve">- </w:t>
      </w:r>
      <w:r w:rsidR="00014521" w:rsidRPr="004B6C8E">
        <w:rPr>
          <w:sz w:val="28"/>
          <w:szCs w:val="28"/>
          <w:lang w:val="uk-UA"/>
        </w:rPr>
        <w:t xml:space="preserve">копії </w:t>
      </w:r>
      <w:r w:rsidRPr="004B6C8E">
        <w:rPr>
          <w:sz w:val="28"/>
          <w:szCs w:val="28"/>
          <w:lang w:val="uk-UA"/>
        </w:rPr>
        <w:t>документ</w:t>
      </w:r>
      <w:r w:rsidR="00773E20" w:rsidRPr="004B6C8E">
        <w:rPr>
          <w:sz w:val="28"/>
          <w:szCs w:val="28"/>
          <w:lang w:val="uk-UA"/>
        </w:rPr>
        <w:t>а</w:t>
      </w:r>
      <w:r w:rsidRPr="004B6C8E">
        <w:rPr>
          <w:sz w:val="28"/>
          <w:szCs w:val="28"/>
          <w:lang w:val="uk-UA"/>
        </w:rPr>
        <w:t>, що засвідчує реєстрацію у Де</w:t>
      </w:r>
      <w:r w:rsidR="001F5BAA" w:rsidRPr="004B6C8E">
        <w:rPr>
          <w:sz w:val="28"/>
          <w:szCs w:val="28"/>
          <w:lang w:val="uk-UA"/>
        </w:rPr>
        <w:t xml:space="preserve">ржавному реєстрі фізичних осіб </w:t>
      </w:r>
      <w:r w:rsidRPr="004B6C8E">
        <w:rPr>
          <w:sz w:val="28"/>
          <w:szCs w:val="28"/>
          <w:lang w:val="uk-UA"/>
        </w:rPr>
        <w:t xml:space="preserve">платників податків (картка платника податків), або дані про реєстраційний номер облікової картки платника податків з Державного реєстру фізичних осіб - платників податків, внесені </w:t>
      </w:r>
      <w:r w:rsidR="00773E20" w:rsidRPr="004B6C8E">
        <w:rPr>
          <w:sz w:val="28"/>
          <w:szCs w:val="28"/>
          <w:lang w:val="uk-UA"/>
        </w:rPr>
        <w:t>до паспорта громадянина України;</w:t>
      </w:r>
    </w:p>
    <w:p w:rsidR="00773E20" w:rsidRPr="004B6C8E" w:rsidRDefault="00773E20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6C8E">
        <w:rPr>
          <w:sz w:val="28"/>
          <w:szCs w:val="28"/>
          <w:lang w:val="uk-UA"/>
        </w:rPr>
        <w:lastRenderedPageBreak/>
        <w:t xml:space="preserve">- </w:t>
      </w:r>
      <w:r w:rsidRPr="004B6C8E">
        <w:rPr>
          <w:sz w:val="28"/>
          <w:szCs w:val="28"/>
          <w:shd w:val="clear" w:color="auto" w:fill="FFFFFF"/>
          <w:lang w:val="uk-UA"/>
        </w:rPr>
        <w:t>копії витягу з рішення експертної команди з оцінювання повсякденного функціонування особи або довідки до акта огляду медико-соціальною експертною комісією за формою, затвердженою МОЗ</w:t>
      </w:r>
      <w:r w:rsidR="0052243E" w:rsidRPr="004B6C8E">
        <w:rPr>
          <w:sz w:val="28"/>
          <w:szCs w:val="28"/>
          <w:shd w:val="clear" w:color="auto" w:fill="FFFFFF"/>
          <w:lang w:val="uk-UA"/>
        </w:rPr>
        <w:t xml:space="preserve"> </w:t>
      </w:r>
      <w:r w:rsidRPr="004B6C8E">
        <w:rPr>
          <w:sz w:val="28"/>
          <w:szCs w:val="28"/>
          <w:shd w:val="clear" w:color="auto" w:fill="FFFFFF"/>
          <w:lang w:val="uk-UA"/>
        </w:rPr>
        <w:t>(за наявності);</w:t>
      </w:r>
    </w:p>
    <w:p w:rsidR="00773E20" w:rsidRPr="004B6C8E" w:rsidRDefault="00773E20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6C8E">
        <w:rPr>
          <w:sz w:val="28"/>
          <w:szCs w:val="28"/>
          <w:shd w:val="clear" w:color="auto" w:fill="FFFFFF"/>
          <w:lang w:val="uk-UA"/>
        </w:rPr>
        <w:t xml:space="preserve">- </w:t>
      </w:r>
      <w:r w:rsidR="00014521" w:rsidRPr="004B6C8E">
        <w:rPr>
          <w:sz w:val="28"/>
          <w:szCs w:val="28"/>
          <w:shd w:val="clear" w:color="auto" w:fill="FFFFFF"/>
          <w:lang w:val="uk-UA"/>
        </w:rPr>
        <w:t xml:space="preserve">копії </w:t>
      </w:r>
      <w:r w:rsidRPr="004B6C8E">
        <w:rPr>
          <w:sz w:val="28"/>
          <w:szCs w:val="28"/>
          <w:shd w:val="clear" w:color="auto" w:fill="FFFFFF"/>
          <w:lang w:val="uk-UA"/>
        </w:rPr>
        <w:t>довідки про взяття на облік внутрішньо переміщеної особи (за наявності);</w:t>
      </w:r>
    </w:p>
    <w:p w:rsidR="0052243E" w:rsidRPr="004B6C8E" w:rsidRDefault="00F04E8D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6C8E">
        <w:rPr>
          <w:sz w:val="28"/>
          <w:szCs w:val="28"/>
          <w:shd w:val="clear" w:color="auto" w:fill="FFFFFF"/>
          <w:lang w:val="uk-UA"/>
        </w:rPr>
        <w:t xml:space="preserve">- </w:t>
      </w:r>
      <w:r w:rsidR="0052243E" w:rsidRPr="004B6C8E">
        <w:rPr>
          <w:sz w:val="28"/>
          <w:szCs w:val="28"/>
          <w:shd w:val="clear" w:color="auto" w:fill="FFFFFF"/>
          <w:lang w:val="uk-UA"/>
        </w:rPr>
        <w:t xml:space="preserve">акт оцінки потреб сім’ї/особи (за наявності), складений соціальним менеджером/фахівцем із соціальної роботи, у разі перебування особи/сім’ї у надавача - його соціальним працівником; </w:t>
      </w:r>
    </w:p>
    <w:p w:rsidR="0052243E" w:rsidRPr="004B6C8E" w:rsidRDefault="0052243E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6C8E">
        <w:rPr>
          <w:sz w:val="28"/>
          <w:szCs w:val="28"/>
          <w:shd w:val="clear" w:color="auto" w:fill="FFFFFF"/>
          <w:lang w:val="uk-UA"/>
        </w:rPr>
        <w:t>Зазначені копії документів засвідчуються посадовими особами департаменту.</w:t>
      </w:r>
    </w:p>
    <w:p w:rsidR="00E504D2" w:rsidRDefault="00945FF3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6C8E">
        <w:rPr>
          <w:sz w:val="28"/>
          <w:szCs w:val="28"/>
          <w:lang w:val="uk-UA"/>
        </w:rPr>
        <w:t>Р</w:t>
      </w:r>
      <w:r w:rsidR="00E504D2" w:rsidRPr="004B6C8E">
        <w:rPr>
          <w:sz w:val="28"/>
          <w:szCs w:val="28"/>
          <w:lang w:val="uk-UA"/>
        </w:rPr>
        <w:t xml:space="preserve">ішення </w:t>
      </w:r>
      <w:r w:rsidR="001F5BAA" w:rsidRPr="004B6C8E">
        <w:rPr>
          <w:sz w:val="28"/>
          <w:szCs w:val="28"/>
          <w:lang w:val="uk-UA"/>
        </w:rPr>
        <w:t xml:space="preserve">(форма рішення затверджена Мінсоцполітики) </w:t>
      </w:r>
      <w:r w:rsidR="00DC0A24">
        <w:rPr>
          <w:sz w:val="28"/>
          <w:szCs w:val="28"/>
          <w:lang w:val="uk-UA"/>
        </w:rPr>
        <w:t xml:space="preserve">про </w:t>
      </w:r>
      <w:r w:rsidR="00E504D2" w:rsidRPr="004B6C8E">
        <w:rPr>
          <w:sz w:val="28"/>
          <w:szCs w:val="28"/>
          <w:lang w:val="uk-UA"/>
        </w:rPr>
        <w:t>надання</w:t>
      </w:r>
      <w:r w:rsidR="00DC0A24">
        <w:rPr>
          <w:sz w:val="28"/>
          <w:szCs w:val="28"/>
          <w:lang w:val="uk-UA"/>
        </w:rPr>
        <w:t>/</w:t>
      </w:r>
      <w:r w:rsidR="0064144B" w:rsidRPr="004B6C8E">
        <w:rPr>
          <w:sz w:val="28"/>
          <w:szCs w:val="28"/>
          <w:lang w:val="uk-UA"/>
        </w:rPr>
        <w:t xml:space="preserve"> </w:t>
      </w:r>
      <w:r w:rsidR="00A03702" w:rsidRPr="004B6C8E">
        <w:rPr>
          <w:sz w:val="28"/>
          <w:szCs w:val="28"/>
          <w:lang w:val="uk-UA"/>
        </w:rPr>
        <w:t xml:space="preserve">відмову в наданні </w:t>
      </w:r>
      <w:r w:rsidR="00E504D2" w:rsidRPr="004B6C8E">
        <w:rPr>
          <w:sz w:val="28"/>
          <w:szCs w:val="28"/>
          <w:lang w:val="uk-UA"/>
        </w:rPr>
        <w:t xml:space="preserve">соціальної послуги </w:t>
      </w:r>
      <w:r w:rsidRPr="004B6C8E">
        <w:rPr>
          <w:sz w:val="28"/>
          <w:szCs w:val="28"/>
          <w:lang w:val="uk-UA"/>
        </w:rPr>
        <w:t xml:space="preserve">приймається департаментом </w:t>
      </w:r>
      <w:r w:rsidR="0064144B" w:rsidRPr="004B6C8E">
        <w:rPr>
          <w:sz w:val="28"/>
          <w:szCs w:val="28"/>
          <w:shd w:val="clear" w:color="auto" w:fill="FFFFFF"/>
          <w:lang w:val="uk-UA"/>
        </w:rPr>
        <w:t>протягом десяти роб</w:t>
      </w:r>
      <w:r w:rsidRPr="004B6C8E">
        <w:rPr>
          <w:sz w:val="28"/>
          <w:szCs w:val="28"/>
          <w:shd w:val="clear" w:color="auto" w:fill="FFFFFF"/>
          <w:lang w:val="uk-UA"/>
        </w:rPr>
        <w:t>очих днів з дня одержання заяви.</w:t>
      </w:r>
    </w:p>
    <w:p w:rsidR="006468FD" w:rsidRPr="004B6C8E" w:rsidRDefault="006468FD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468FD">
        <w:rPr>
          <w:sz w:val="28"/>
          <w:szCs w:val="28"/>
          <w:lang w:val="uk-UA"/>
        </w:rPr>
        <w:t>Про прийняте рішення отримувач соціальної послуги інформується департаментом не пізніше ніж через три робочих дні з дати його прийняття шляхом надання під особистий підпис повідомлення/надсилання повідомлення (форма повідомлення затверджена Мінсоцполітики) за місцезнаходженням надавача соціальної послуги, у якого така особа перебуває з моменту виявлення.</w:t>
      </w:r>
    </w:p>
    <w:p w:rsidR="00757BE0" w:rsidRPr="004B6C8E" w:rsidRDefault="00757BE0" w:rsidP="007C368C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 xml:space="preserve">Для отримання соціальних послуг у надавачів </w:t>
      </w:r>
      <w:r w:rsidR="00945FF3" w:rsidRPr="004B6C8E">
        <w:rPr>
          <w:rFonts w:eastAsia="Times New Roman" w:cs="Times New Roman"/>
          <w:szCs w:val="28"/>
          <w:lang w:val="uk-UA" w:eastAsia="ru-RU"/>
        </w:rPr>
        <w:t>приватної власності</w:t>
      </w:r>
      <w:r w:rsidRPr="004B6C8E">
        <w:rPr>
          <w:rFonts w:eastAsia="Times New Roman" w:cs="Times New Roman"/>
          <w:szCs w:val="28"/>
          <w:lang w:val="uk-UA" w:eastAsia="ru-RU"/>
        </w:rPr>
        <w:t xml:space="preserve"> (крім тих, що надаються за рахунок бюджетних коштів) заява подається безпосередньо такому надавачу.</w:t>
      </w:r>
    </w:p>
    <w:p w:rsidR="00945FF3" w:rsidRPr="004B6C8E" w:rsidRDefault="00945FF3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Рішення про надання послуги екстрено (кризово) приймається департаментом невідкладно та протягом однієї доби забезпечується надання соціальної послуги.</w:t>
      </w:r>
    </w:p>
    <w:p w:rsidR="00945FF3" w:rsidRPr="004B6C8E" w:rsidRDefault="00945FF3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 xml:space="preserve">Підтвердженням надання соціальної послуги екстрено (кризово) є акт про надання повнолітній особі соціальної послуги екстрено (кризово), що містить відомості, зокрема, про отримувача та надавача таких послуг, надані соціальні послуги, строки, дати їх надання. Форма акта затверджується Мінсоцполітики. </w:t>
      </w:r>
    </w:p>
    <w:p w:rsidR="00286901" w:rsidRPr="004B6C8E" w:rsidRDefault="00A03702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6C8E">
        <w:rPr>
          <w:sz w:val="28"/>
          <w:szCs w:val="28"/>
          <w:lang w:val="uk-UA"/>
        </w:rPr>
        <w:t>2</w:t>
      </w:r>
      <w:r w:rsidR="00286901" w:rsidRPr="004B6C8E">
        <w:rPr>
          <w:sz w:val="28"/>
          <w:szCs w:val="28"/>
          <w:lang w:val="uk-UA"/>
        </w:rPr>
        <w:t xml:space="preserve">. </w:t>
      </w:r>
      <w:r w:rsidR="00D71C0C" w:rsidRPr="004B6C8E">
        <w:rPr>
          <w:sz w:val="28"/>
          <w:szCs w:val="28"/>
          <w:lang w:val="uk-UA"/>
        </w:rPr>
        <w:t>Надавач соціальної послуги</w:t>
      </w:r>
      <w:r w:rsidR="00286901" w:rsidRPr="004B6C8E">
        <w:rPr>
          <w:sz w:val="28"/>
          <w:szCs w:val="28"/>
          <w:lang w:val="uk-UA"/>
        </w:rPr>
        <w:t xml:space="preserve"> може відмовити отримувачеві соціальної послуги у її наданні, якщо він не здатний задовольнити індивідуальні потреби отримувача соціальної послуги (відсутність кваліфікованих спеціалістів, матеріальної бази, вільних місць у суб’єкта, що надає соціальну послугу, наявність в отримувача соціальної послуги розладу психіки та/або поведінки, стану гострого алкогольного та/або наркотичного сп’яніння, ознак гострого захворювання).</w:t>
      </w:r>
    </w:p>
    <w:p w:rsidR="00286901" w:rsidRDefault="00286901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34"/>
      <w:bookmarkEnd w:id="3"/>
      <w:r w:rsidRPr="004B6C8E">
        <w:rPr>
          <w:sz w:val="28"/>
          <w:szCs w:val="28"/>
          <w:lang w:val="uk-UA"/>
        </w:rPr>
        <w:t>Відмова повинна супроводжуватися письмовим поясненням причин та довідковою інформацією (за наявності) про можливість отримати таку соціальну послугу в іншого суб’єкта, що надає соціальну послугу.</w:t>
      </w:r>
    </w:p>
    <w:p w:rsidR="00286901" w:rsidRPr="004B6C8E" w:rsidRDefault="00FD242A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bookmarkStart w:id="4" w:name="n35"/>
      <w:bookmarkEnd w:id="4"/>
      <w:r w:rsidRPr="004B6C8E">
        <w:rPr>
          <w:rFonts w:cs="Times New Roman"/>
          <w:szCs w:val="28"/>
          <w:shd w:val="clear" w:color="auto" w:fill="FFFFFF"/>
          <w:lang w:val="uk-UA"/>
        </w:rPr>
        <w:t>3.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 xml:space="preserve"> Документи, на підставі яких прийнято рішення про надання/відмо</w:t>
      </w:r>
      <w:r w:rsidR="00E33816" w:rsidRPr="004B6C8E">
        <w:rPr>
          <w:rFonts w:cs="Times New Roman"/>
          <w:szCs w:val="28"/>
          <w:shd w:val="clear" w:color="auto" w:fill="FFFFFF"/>
          <w:lang w:val="uk-UA"/>
        </w:rPr>
        <w:t>ву в наданні соціальної послуги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 xml:space="preserve"> формуються в особову справу </w:t>
      </w:r>
      <w:r w:rsidR="00E33816" w:rsidRPr="004B6C8E">
        <w:rPr>
          <w:rFonts w:cs="Times New Roman"/>
          <w:szCs w:val="28"/>
          <w:shd w:val="clear" w:color="auto" w:fill="FFFFFF"/>
          <w:lang w:val="uk-UA"/>
        </w:rPr>
        <w:t xml:space="preserve">та 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>зберіга</w:t>
      </w:r>
      <w:r w:rsidR="00C305AF" w:rsidRPr="004B6C8E">
        <w:rPr>
          <w:rFonts w:cs="Times New Roman"/>
          <w:szCs w:val="28"/>
          <w:shd w:val="clear" w:color="auto" w:fill="FFFFFF"/>
          <w:lang w:val="uk-UA"/>
        </w:rPr>
        <w:t>ю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>ться протягом п’яти років у надавача соціальної послуги відповідно до за</w:t>
      </w:r>
      <w:r w:rsidR="00C305AF" w:rsidRPr="004B6C8E">
        <w:rPr>
          <w:rFonts w:cs="Times New Roman"/>
          <w:szCs w:val="28"/>
          <w:shd w:val="clear" w:color="auto" w:fill="FFFFFF"/>
          <w:lang w:val="uk-UA"/>
        </w:rPr>
        <w:t xml:space="preserve">конодавства з дотриманням вимог  </w:t>
      </w:r>
      <w:hyperlink r:id="rId8" w:tgtFrame="_blank" w:history="1">
        <w:r w:rsidR="00B365E0"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Закону України</w:t>
        </w:r>
      </w:hyperlink>
      <w:r w:rsidR="00C305AF" w:rsidRPr="004B6C8E">
        <w:rPr>
          <w:rStyle w:val="aa"/>
          <w:rFonts w:cs="Times New Roman"/>
          <w:color w:val="auto"/>
          <w:szCs w:val="28"/>
          <w:u w:val="none"/>
          <w:shd w:val="clear" w:color="auto" w:fill="FFFFFF"/>
          <w:lang w:val="uk-UA"/>
        </w:rPr>
        <w:t xml:space="preserve"> «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>Про захист персональних даних</w:t>
      </w:r>
      <w:r w:rsidR="00C305AF" w:rsidRPr="004B6C8E">
        <w:rPr>
          <w:rFonts w:cs="Times New Roman"/>
          <w:szCs w:val="28"/>
          <w:shd w:val="clear" w:color="auto" w:fill="FFFFFF"/>
          <w:lang w:val="uk-UA"/>
        </w:rPr>
        <w:t>»</w:t>
      </w:r>
      <w:r w:rsidR="00B365E0"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F23A75" w:rsidRPr="004B6C8E" w:rsidRDefault="00F23A75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lastRenderedPageBreak/>
        <w:t>Копії документів, на підставі яких прийнято рішення про надання/відмову в наданні соціальної послуги зберігається протягом п’яти років в департаменті з дотриманням вимог</w:t>
      </w:r>
      <w:r w:rsidR="00C305AF"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  <w:hyperlink r:id="rId9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Закону України</w:t>
        </w:r>
      </w:hyperlink>
      <w:r w:rsidR="00C305AF" w:rsidRPr="004B6C8E">
        <w:rPr>
          <w:rStyle w:val="aa"/>
          <w:rFonts w:cs="Times New Roman"/>
          <w:color w:val="auto"/>
          <w:szCs w:val="28"/>
          <w:u w:val="none"/>
          <w:shd w:val="clear" w:color="auto" w:fill="FFFFFF"/>
          <w:lang w:val="uk-UA"/>
        </w:rPr>
        <w:t xml:space="preserve"> «</w:t>
      </w:r>
      <w:r w:rsidR="00C305AF" w:rsidRPr="004B6C8E">
        <w:rPr>
          <w:rFonts w:cs="Times New Roman"/>
          <w:szCs w:val="28"/>
          <w:shd w:val="clear" w:color="auto" w:fill="FFFFFF"/>
          <w:lang w:val="uk-UA"/>
        </w:rPr>
        <w:t>Про захист персональних даних»</w:t>
      </w:r>
      <w:r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B365E0" w:rsidRDefault="00B365E0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Інформація, що міститься в документах, оформлених для надання соціальної послуги, є конфіденційною. Надавач соціальної послуги вживає заходів до захисту персональних даних відповідно до вимог Законів України</w:t>
      </w:r>
      <w:hyperlink r:id="rId10" w:tgtFrame="_blank" w:history="1">
        <w:r w:rsidR="00C305AF"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 xml:space="preserve"> «</w:t>
        </w:r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Про інформацію</w:t>
        </w:r>
      </w:hyperlink>
      <w:r w:rsidR="00C305AF" w:rsidRPr="004B6C8E">
        <w:rPr>
          <w:rStyle w:val="aa"/>
          <w:rFonts w:cs="Times New Roman"/>
          <w:color w:val="auto"/>
          <w:szCs w:val="28"/>
          <w:u w:val="none"/>
          <w:shd w:val="clear" w:color="auto" w:fill="FFFFFF"/>
          <w:lang w:val="uk-UA"/>
        </w:rPr>
        <w:t>»</w:t>
      </w:r>
      <w:r w:rsidRPr="004B6C8E">
        <w:rPr>
          <w:rFonts w:cs="Times New Roman"/>
          <w:szCs w:val="28"/>
          <w:shd w:val="clear" w:color="auto" w:fill="FFFFFF"/>
          <w:lang w:val="uk-UA"/>
        </w:rPr>
        <w:t>,</w:t>
      </w:r>
      <w:hyperlink r:id="rId11" w:tgtFrame="_blank" w:history="1">
        <w:r w:rsidR="00C305AF"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 xml:space="preserve"> «</w:t>
        </w:r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Про захист персональних даних</w:t>
        </w:r>
      </w:hyperlink>
      <w:r w:rsidR="00C305AF" w:rsidRPr="004B6C8E">
        <w:rPr>
          <w:rStyle w:val="aa"/>
          <w:rFonts w:cs="Times New Roman"/>
          <w:color w:val="auto"/>
          <w:szCs w:val="28"/>
          <w:u w:val="none"/>
          <w:shd w:val="clear" w:color="auto" w:fill="FFFFFF"/>
          <w:lang w:val="uk-UA"/>
        </w:rPr>
        <w:t xml:space="preserve">» </w:t>
      </w:r>
      <w:r w:rsidRPr="004B6C8E">
        <w:rPr>
          <w:rFonts w:cs="Times New Roman"/>
          <w:szCs w:val="28"/>
          <w:shd w:val="clear" w:color="auto" w:fill="FFFFFF"/>
          <w:lang w:val="uk-UA"/>
        </w:rPr>
        <w:t>та є відповідальним за нерозголошення такої інформації згідно із законом.</w:t>
      </w:r>
    </w:p>
    <w:p w:rsidR="00FD242A" w:rsidRPr="004B6C8E" w:rsidRDefault="006B36C5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6C8E">
        <w:rPr>
          <w:sz w:val="28"/>
          <w:szCs w:val="28"/>
          <w:lang w:val="uk-UA"/>
        </w:rPr>
        <w:t>4</w:t>
      </w:r>
      <w:r w:rsidR="00FD242A" w:rsidRPr="004B6C8E">
        <w:rPr>
          <w:sz w:val="28"/>
          <w:szCs w:val="28"/>
          <w:lang w:val="uk-UA"/>
        </w:rPr>
        <w:t>. Підставами для припинення надання соціальної послуги є:</w:t>
      </w:r>
    </w:p>
    <w:p w:rsidR="00DE1914" w:rsidRPr="004B6C8E" w:rsidRDefault="00FD242A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5" w:name="n36"/>
      <w:bookmarkEnd w:id="5"/>
      <w:r w:rsidRPr="004B6C8E">
        <w:rPr>
          <w:sz w:val="28"/>
          <w:szCs w:val="28"/>
          <w:lang w:val="uk-UA"/>
        </w:rPr>
        <w:t xml:space="preserve">- відмова </w:t>
      </w:r>
      <w:r w:rsidR="00DE1914" w:rsidRPr="004B6C8E">
        <w:rPr>
          <w:sz w:val="28"/>
          <w:szCs w:val="28"/>
          <w:lang w:val="uk-UA"/>
        </w:rPr>
        <w:t>особи</w:t>
      </w:r>
      <w:r w:rsidRPr="004B6C8E">
        <w:rPr>
          <w:sz w:val="28"/>
          <w:szCs w:val="28"/>
          <w:lang w:val="uk-UA"/>
        </w:rPr>
        <w:t xml:space="preserve"> від отримання соціальної послуги</w:t>
      </w:r>
      <w:r w:rsidR="00DE1914" w:rsidRPr="004B6C8E">
        <w:rPr>
          <w:sz w:val="28"/>
          <w:szCs w:val="28"/>
          <w:lang w:val="uk-UA"/>
        </w:rPr>
        <w:t xml:space="preserve">; </w:t>
      </w:r>
    </w:p>
    <w:p w:rsidR="00FD242A" w:rsidRPr="004B6C8E" w:rsidRDefault="00FD242A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6C8E">
        <w:rPr>
          <w:sz w:val="28"/>
          <w:szCs w:val="28"/>
          <w:lang w:val="uk-UA"/>
        </w:rPr>
        <w:t>- закінчення строку дії та/або порушення умов договору про надання соціальної послуги;</w:t>
      </w:r>
    </w:p>
    <w:p w:rsidR="00FD242A" w:rsidRPr="004B6C8E" w:rsidRDefault="00FD242A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38"/>
      <w:bookmarkStart w:id="7" w:name="n39"/>
      <w:bookmarkEnd w:id="6"/>
      <w:bookmarkEnd w:id="7"/>
      <w:r w:rsidRPr="004B6C8E">
        <w:rPr>
          <w:sz w:val="28"/>
          <w:szCs w:val="28"/>
          <w:lang w:val="uk-UA"/>
        </w:rPr>
        <w:t>- направлення отримувача соціальної послуги до стаціонарної інтернатної установи або закладу, інших закладів або установ постійного перебування;</w:t>
      </w:r>
    </w:p>
    <w:p w:rsidR="00FD242A" w:rsidRPr="004B6C8E" w:rsidRDefault="00FD242A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40"/>
      <w:bookmarkEnd w:id="8"/>
      <w:r w:rsidRPr="004B6C8E">
        <w:rPr>
          <w:sz w:val="28"/>
          <w:szCs w:val="28"/>
          <w:lang w:val="uk-UA"/>
        </w:rPr>
        <w:t>- отримання/купівля/оренда житла, яке отримувач соціальної послуги може використовувати для проживання;</w:t>
      </w:r>
    </w:p>
    <w:p w:rsidR="00FD242A" w:rsidRPr="004B6C8E" w:rsidRDefault="00FD242A" w:rsidP="007C36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" w:name="n41"/>
      <w:bookmarkEnd w:id="9"/>
      <w:r w:rsidRPr="004B6C8E">
        <w:rPr>
          <w:sz w:val="28"/>
          <w:szCs w:val="28"/>
          <w:lang w:val="uk-UA"/>
        </w:rPr>
        <w:t>- смерт</w:t>
      </w:r>
      <w:r w:rsidR="00D70CCA" w:rsidRPr="004B6C8E">
        <w:rPr>
          <w:sz w:val="28"/>
          <w:szCs w:val="28"/>
          <w:lang w:val="uk-UA"/>
        </w:rPr>
        <w:t>ь отримувача соціальної послуги;</w:t>
      </w:r>
    </w:p>
    <w:p w:rsidR="00D70CCA" w:rsidRPr="004B6C8E" w:rsidRDefault="00D70CC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дострокове розірвання договору про надання соціальної послуги за ініціативи отримувача соціальної послуги;</w:t>
      </w:r>
    </w:p>
    <w:p w:rsidR="00D70CCA" w:rsidRPr="004B6C8E" w:rsidRDefault="00D70CC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ліквідація (припинення діяльності) надавача соціальної послуги, або припинення надання ним соціальної послуги;</w:t>
      </w:r>
    </w:p>
    <w:p w:rsidR="00D70CCA" w:rsidRPr="004B6C8E" w:rsidRDefault="00D70CC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перебування потенційного отримувача соціальної послуги на спеціальному обліку як особи, яка примусово отримує амбулаторну психіатричну допомогу в психіатричному закладі у зв’язку зі схильністю до суспільно небезпечних діянь унаслідок психічного захворювання.</w:t>
      </w:r>
    </w:p>
    <w:p w:rsidR="002218F8" w:rsidRPr="004B6C8E" w:rsidRDefault="003800CE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У разі припинення надання соціальної послуги з підс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тав, зазначених у </w:t>
      </w:r>
      <w:hyperlink r:id="rId12" w:anchor="n425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пунктах 5</w:t>
        </w:r>
      </w:hyperlink>
      <w:r w:rsidR="00DE1914" w:rsidRPr="004B6C8E">
        <w:rPr>
          <w:rStyle w:val="aa"/>
          <w:rFonts w:cs="Times New Roman"/>
          <w:color w:val="auto"/>
          <w:szCs w:val="28"/>
          <w:u w:val="none"/>
          <w:shd w:val="clear" w:color="auto" w:fill="FFFFFF"/>
          <w:lang w:val="uk-UA"/>
        </w:rPr>
        <w:t xml:space="preserve"> </w:t>
      </w:r>
      <w:r w:rsidRPr="004B6C8E">
        <w:rPr>
          <w:rFonts w:cs="Times New Roman"/>
          <w:szCs w:val="28"/>
          <w:shd w:val="clear" w:color="auto" w:fill="FFFFFF"/>
          <w:lang w:val="uk-UA"/>
        </w:rPr>
        <w:t>і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  <w:hyperlink r:id="rId13" w:anchor="n426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6</w:t>
        </w:r>
      </w:hyperlink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частини другої статті 24 Закону України 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«</w:t>
      </w:r>
      <w:r w:rsidRPr="004B6C8E">
        <w:rPr>
          <w:rFonts w:cs="Times New Roman"/>
          <w:szCs w:val="28"/>
          <w:shd w:val="clear" w:color="auto" w:fill="FFFFFF"/>
          <w:lang w:val="uk-UA"/>
        </w:rPr>
        <w:t>Про соціальні послуги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»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, надавач соціальної послуги протягом однієї доби з моменту виявлення </w:t>
      </w:r>
      <w:r w:rsidR="007412B3" w:rsidRPr="004B6C8E">
        <w:rPr>
          <w:rFonts w:cs="Times New Roman"/>
          <w:szCs w:val="28"/>
          <w:shd w:val="clear" w:color="auto" w:fill="FFFFFF"/>
          <w:lang w:val="uk-UA"/>
        </w:rPr>
        <w:t xml:space="preserve">причин припинення надання соціальних послуг подає (надсилає) </w:t>
      </w:r>
      <w:r w:rsidR="00C22B8B" w:rsidRPr="004B6C8E">
        <w:rPr>
          <w:rFonts w:cs="Times New Roman"/>
          <w:szCs w:val="28"/>
          <w:shd w:val="clear" w:color="auto" w:fill="FFFFFF"/>
          <w:lang w:val="uk-UA"/>
        </w:rPr>
        <w:t xml:space="preserve">департаменту </w:t>
      </w:r>
      <w:r w:rsidRPr="004B6C8E">
        <w:rPr>
          <w:rFonts w:cs="Times New Roman"/>
          <w:szCs w:val="28"/>
          <w:shd w:val="clear" w:color="auto" w:fill="FFFFFF"/>
          <w:lang w:val="uk-UA"/>
        </w:rPr>
        <w:t>клопотання про припинення надання соціальн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ої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послуг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и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із зазначенням причин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и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припинення їх надання для прийняття рішення 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про припинення надання соціальної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послуг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и</w:t>
      </w:r>
      <w:r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7412B3" w:rsidRPr="004B6C8E" w:rsidRDefault="002218F8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У разі припинення надання соціальної послуги з підстав, зазначених у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  <w:hyperlink r:id="rId14" w:anchor="n421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пунктах 1-4</w:t>
        </w:r>
      </w:hyperlink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, </w:t>
      </w:r>
      <w:hyperlink r:id="rId15" w:anchor="n427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7</w:t>
        </w:r>
      </w:hyperlink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 і </w:t>
      </w:r>
      <w:hyperlink r:id="rId16" w:anchor="n428" w:tgtFrame="_blank" w:history="1">
        <w:r w:rsidRPr="004B6C8E">
          <w:rPr>
            <w:rStyle w:val="aa"/>
            <w:rFonts w:cs="Times New Roman"/>
            <w:color w:val="auto"/>
            <w:szCs w:val="28"/>
            <w:u w:val="none"/>
            <w:shd w:val="clear" w:color="auto" w:fill="FFFFFF"/>
            <w:lang w:val="uk-UA"/>
          </w:rPr>
          <w:t>8</w:t>
        </w:r>
      </w:hyperlink>
      <w:r w:rsidR="00DE1914"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частини другої статті 24 Закону України 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«</w:t>
      </w:r>
      <w:r w:rsidRPr="004B6C8E">
        <w:rPr>
          <w:rFonts w:cs="Times New Roman"/>
          <w:szCs w:val="28"/>
          <w:shd w:val="clear" w:color="auto" w:fill="FFFFFF"/>
          <w:lang w:val="uk-UA"/>
        </w:rPr>
        <w:t>Про соціальні послуги</w:t>
      </w:r>
      <w:r w:rsidR="00DE1914" w:rsidRPr="004B6C8E">
        <w:rPr>
          <w:rFonts w:cs="Times New Roman"/>
          <w:szCs w:val="28"/>
          <w:shd w:val="clear" w:color="auto" w:fill="FFFFFF"/>
          <w:lang w:val="uk-UA"/>
        </w:rPr>
        <w:t>»</w:t>
      </w:r>
      <w:r w:rsidRPr="004B6C8E">
        <w:rPr>
          <w:rFonts w:cs="Times New Roman"/>
          <w:szCs w:val="28"/>
          <w:shd w:val="clear" w:color="auto" w:fill="FFFFFF"/>
          <w:lang w:val="uk-UA"/>
        </w:rPr>
        <w:t>, надавач приймає рішення про припинення надання соціальної послуги та видає відповідний нака</w:t>
      </w:r>
      <w:r w:rsidR="00341F16" w:rsidRPr="004B6C8E">
        <w:rPr>
          <w:rFonts w:cs="Times New Roman"/>
          <w:szCs w:val="28"/>
          <w:shd w:val="clear" w:color="auto" w:fill="FFFFFF"/>
          <w:lang w:val="uk-UA"/>
        </w:rPr>
        <w:t xml:space="preserve">з </w:t>
      </w:r>
      <w:r w:rsidRPr="004B6C8E">
        <w:rPr>
          <w:rFonts w:cs="Times New Roman"/>
          <w:szCs w:val="28"/>
          <w:shd w:val="clear" w:color="auto" w:fill="FFFFFF"/>
          <w:lang w:val="uk-UA"/>
        </w:rPr>
        <w:t>із зазначенням причин припинення надання соціальної послуги</w:t>
      </w:r>
      <w:r w:rsidR="007412B3" w:rsidRPr="004B6C8E">
        <w:rPr>
          <w:rFonts w:cs="Times New Roman"/>
          <w:szCs w:val="28"/>
          <w:shd w:val="clear" w:color="auto" w:fill="FFFFFF"/>
          <w:lang w:val="uk-UA"/>
        </w:rPr>
        <w:t xml:space="preserve">. </w:t>
      </w:r>
    </w:p>
    <w:p w:rsidR="007412B3" w:rsidRPr="004B6C8E" w:rsidRDefault="002218F8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Повідомлення про припинення надання соціальної послуги надавач соціальної послуги протя</w:t>
      </w:r>
      <w:r w:rsidR="007412B3" w:rsidRPr="004B6C8E">
        <w:rPr>
          <w:rFonts w:cs="Times New Roman"/>
          <w:szCs w:val="28"/>
          <w:shd w:val="clear" w:color="auto" w:fill="FFFFFF"/>
          <w:lang w:val="uk-UA"/>
        </w:rPr>
        <w:t xml:space="preserve">гом трьох робочих днів надсилає </w:t>
      </w:r>
      <w:r w:rsidRPr="004B6C8E">
        <w:rPr>
          <w:rFonts w:cs="Times New Roman"/>
          <w:szCs w:val="28"/>
          <w:shd w:val="clear" w:color="auto" w:fill="FFFFFF"/>
          <w:lang w:val="uk-UA"/>
        </w:rPr>
        <w:t>отримувачу соц</w:t>
      </w:r>
      <w:r w:rsidR="007412B3" w:rsidRPr="004B6C8E">
        <w:rPr>
          <w:rFonts w:cs="Times New Roman"/>
          <w:szCs w:val="28"/>
          <w:shd w:val="clear" w:color="auto" w:fill="FFFFFF"/>
          <w:lang w:val="uk-UA"/>
        </w:rPr>
        <w:t>іальної послуги та департаменту.</w:t>
      </w:r>
    </w:p>
    <w:p w:rsidR="00E10392" w:rsidRPr="004B6C8E" w:rsidRDefault="00E10392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Форми рішення про припинення надання соціальної послуги та повідомлення про припинення надання соціальної послуги затверджена Мінсоцполітики.</w:t>
      </w:r>
    </w:p>
    <w:p w:rsidR="00D70CCA" w:rsidRPr="004B6C8E" w:rsidRDefault="008B05D9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lastRenderedPageBreak/>
        <w:t>Після завершення надання соціальної послуги надавач у строк, що не перевищує п’яти робочих днів, інформує департамент про завершення (припинення) її надання</w:t>
      </w:r>
      <w:r w:rsidR="007412B3" w:rsidRPr="004B6C8E">
        <w:rPr>
          <w:rFonts w:cs="Times New Roman"/>
          <w:szCs w:val="28"/>
          <w:shd w:val="clear" w:color="auto" w:fill="FFFFFF"/>
          <w:lang w:val="uk-UA"/>
        </w:rPr>
        <w:t xml:space="preserve"> та результати роботи з особою</w:t>
      </w:r>
      <w:r w:rsidRPr="004B6C8E">
        <w:rPr>
          <w:rFonts w:cs="Times New Roman"/>
          <w:szCs w:val="28"/>
          <w:shd w:val="clear" w:color="auto" w:fill="FFFFFF"/>
          <w:lang w:val="uk-UA"/>
        </w:rPr>
        <w:t>.</w:t>
      </w:r>
    </w:p>
    <w:p w:rsidR="004B6C8E" w:rsidRPr="000B290F" w:rsidRDefault="004B6C8E" w:rsidP="007C368C">
      <w:pPr>
        <w:spacing w:after="0"/>
        <w:ind w:firstLine="567"/>
        <w:jc w:val="center"/>
        <w:rPr>
          <w:rFonts w:eastAsia="Times New Roman" w:cs="Times New Roman"/>
          <w:bCs/>
          <w:szCs w:val="28"/>
          <w:lang w:val="uk-UA" w:eastAsia="ru-RU"/>
        </w:rPr>
      </w:pPr>
    </w:p>
    <w:p w:rsidR="007412B3" w:rsidRPr="004B6C8E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3</w:t>
      </w:r>
      <w:r w:rsidR="003D18F4" w:rsidRPr="004B6C8E">
        <w:rPr>
          <w:rFonts w:eastAsia="Times New Roman" w:cs="Times New Roman"/>
          <w:b/>
          <w:bCs/>
          <w:szCs w:val="28"/>
          <w:lang w:val="uk-UA" w:eastAsia="ru-RU"/>
        </w:rPr>
        <w:t xml:space="preserve">. Визначення індивідуальних потреб отримувача </w:t>
      </w:r>
    </w:p>
    <w:p w:rsidR="004907FF" w:rsidRDefault="003D18F4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соціальної послуги</w:t>
      </w:r>
    </w:p>
    <w:p w:rsidR="006B36C5" w:rsidRDefault="00DD3FE3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 xml:space="preserve">1. Соціальна послуга надається надавачем соціальної послуги після здійснення первинного визначення індивідуальних потреб отримувача соціальної послуги, що проводиться шляхом заповнення анкети первинного оцінювання </w:t>
      </w:r>
      <w:r w:rsidRPr="004B6C8E">
        <w:rPr>
          <w:rFonts w:eastAsia="Times New Roman" w:cs="Times New Roman"/>
          <w:szCs w:val="28"/>
          <w:lang w:val="uk-UA" w:eastAsia="ru-RU"/>
        </w:rPr>
        <w:t xml:space="preserve">згідно з </w:t>
      </w:r>
      <w:hyperlink r:id="rId17" w:history="1">
        <w:r w:rsidRPr="004B6C8E">
          <w:rPr>
            <w:rFonts w:eastAsia="Times New Roman" w:cs="Times New Roman"/>
            <w:szCs w:val="28"/>
            <w:lang w:val="uk-UA" w:eastAsia="ru-RU"/>
          </w:rPr>
          <w:t>додатком 1</w:t>
        </w:r>
      </w:hyperlink>
      <w:r w:rsidR="001832C7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 xml:space="preserve">до цього Порядку </w:t>
      </w:r>
      <w:r w:rsidRPr="004B6C8E">
        <w:rPr>
          <w:rFonts w:cs="Times New Roman"/>
          <w:szCs w:val="28"/>
          <w:shd w:val="clear" w:color="auto" w:fill="FFFFFF"/>
          <w:lang w:val="uk-UA"/>
        </w:rPr>
        <w:t>та укладення договору</w:t>
      </w:r>
      <w:r w:rsidR="008908E3" w:rsidRPr="004B6C8E">
        <w:rPr>
          <w:rFonts w:cs="Times New Roman"/>
          <w:szCs w:val="28"/>
          <w:shd w:val="clear" w:color="auto" w:fill="FFFFFF"/>
          <w:lang w:val="uk-UA"/>
        </w:rPr>
        <w:t xml:space="preserve"> (форма договору затверджена Мінсоцполітики)</w:t>
      </w:r>
      <w:r w:rsidR="001832C7" w:rsidRPr="004B6C8E">
        <w:rPr>
          <w:rFonts w:cs="Times New Roman"/>
          <w:szCs w:val="28"/>
          <w:shd w:val="clear" w:color="auto" w:fill="FFFFFF"/>
          <w:lang w:val="uk-UA"/>
        </w:rPr>
        <w:t xml:space="preserve"> про надання соціальної послуги.</w:t>
      </w:r>
    </w:p>
    <w:p w:rsidR="003D18F4" w:rsidRDefault="00DD3FE3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2</w:t>
      </w:r>
      <w:r w:rsidR="008F26FF" w:rsidRPr="004B6C8E">
        <w:rPr>
          <w:rFonts w:eastAsia="Times New Roman" w:cs="Times New Roman"/>
          <w:szCs w:val="28"/>
          <w:lang w:val="uk-UA" w:eastAsia="ru-RU"/>
        </w:rPr>
        <w:t>.</w:t>
      </w:r>
      <w:r w:rsidR="00A41D2D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D18F4" w:rsidRPr="004B6C8E">
        <w:rPr>
          <w:rFonts w:eastAsia="Times New Roman" w:cs="Times New Roman"/>
          <w:szCs w:val="28"/>
          <w:lang w:val="uk-UA" w:eastAsia="ru-RU"/>
        </w:rPr>
        <w:t xml:space="preserve">Визначення індивідуальних потреб отримувача соціальної послуги проводиться протягом 3 робочих днів з дати </w:t>
      </w:r>
      <w:r w:rsidR="003336C6" w:rsidRPr="004B6C8E">
        <w:rPr>
          <w:rFonts w:eastAsia="Times New Roman" w:cs="Times New Roman"/>
          <w:szCs w:val="28"/>
          <w:lang w:val="uk-UA" w:eastAsia="ru-RU"/>
        </w:rPr>
        <w:t xml:space="preserve">прийняття </w:t>
      </w:r>
      <w:r w:rsidR="003D18F4" w:rsidRPr="004B6C8E">
        <w:rPr>
          <w:rFonts w:eastAsia="Times New Roman" w:cs="Times New Roman"/>
          <w:szCs w:val="28"/>
          <w:lang w:val="uk-UA" w:eastAsia="ru-RU"/>
        </w:rPr>
        <w:t>департаментом рішення про надання соціальної послуги.</w:t>
      </w:r>
    </w:p>
    <w:p w:rsidR="003D18F4" w:rsidRDefault="00DD3FE3" w:rsidP="007C368C">
      <w:pPr>
        <w:tabs>
          <w:tab w:val="left" w:pos="426"/>
        </w:tabs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eastAsia="Times New Roman" w:cs="Times New Roman"/>
          <w:szCs w:val="28"/>
          <w:lang w:val="uk-UA" w:eastAsia="ru-RU"/>
        </w:rPr>
        <w:t>3</w:t>
      </w:r>
      <w:r w:rsidR="005A4266" w:rsidRPr="004B6C8E">
        <w:rPr>
          <w:rFonts w:eastAsia="Times New Roman" w:cs="Times New Roman"/>
          <w:szCs w:val="28"/>
          <w:lang w:val="uk-UA" w:eastAsia="ru-RU"/>
        </w:rPr>
        <w:t>.</w:t>
      </w:r>
      <w:r w:rsidR="00A41D2D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D18F4" w:rsidRPr="004B6C8E">
        <w:rPr>
          <w:rFonts w:eastAsia="Times New Roman" w:cs="Times New Roman"/>
          <w:szCs w:val="28"/>
          <w:lang w:val="uk-UA" w:eastAsia="ru-RU"/>
        </w:rPr>
        <w:t>Визначення ступеня індивідуальних потреб отримувача соціальної послуги проводиться</w:t>
      </w:r>
      <w:r w:rsidR="003E2C5F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E2C5F" w:rsidRPr="004B6C8E">
        <w:rPr>
          <w:rFonts w:cs="Times New Roman"/>
          <w:szCs w:val="28"/>
          <w:shd w:val="clear" w:color="auto" w:fill="FFFFFF"/>
          <w:lang w:val="uk-UA"/>
        </w:rPr>
        <w:t>фахівцем із соціальної роботи, соціальним працівником, соціальним менеджером.</w:t>
      </w:r>
    </w:p>
    <w:p w:rsidR="003D18F4" w:rsidRDefault="002E0905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4</w:t>
      </w:r>
      <w:r w:rsidR="0034085B" w:rsidRPr="004B6C8E">
        <w:rPr>
          <w:rFonts w:eastAsia="Times New Roman" w:cs="Times New Roman"/>
          <w:szCs w:val="28"/>
          <w:lang w:val="uk-UA" w:eastAsia="ru-RU"/>
        </w:rPr>
        <w:t>.</w:t>
      </w:r>
      <w:r w:rsidR="00DE2A13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D18F4" w:rsidRPr="004B6C8E">
        <w:rPr>
          <w:rFonts w:eastAsia="Times New Roman" w:cs="Times New Roman"/>
          <w:szCs w:val="28"/>
          <w:lang w:val="uk-UA" w:eastAsia="ru-RU"/>
        </w:rPr>
        <w:t>Результати визначення ступеня індивідуальних потреб отримувача соціальної послуги є підставою для</w:t>
      </w:r>
      <w:r w:rsidR="0000506B" w:rsidRPr="004B6C8E">
        <w:rPr>
          <w:rFonts w:eastAsia="Times New Roman" w:cs="Times New Roman"/>
          <w:szCs w:val="28"/>
          <w:lang w:val="uk-UA" w:eastAsia="ru-RU"/>
        </w:rPr>
        <w:t xml:space="preserve"> складання/</w:t>
      </w:r>
      <w:r w:rsidR="003D18F4" w:rsidRPr="004B6C8E">
        <w:rPr>
          <w:rFonts w:eastAsia="Times New Roman" w:cs="Times New Roman"/>
          <w:szCs w:val="28"/>
          <w:lang w:val="uk-UA" w:eastAsia="ru-RU"/>
        </w:rPr>
        <w:t>перегляд</w:t>
      </w:r>
      <w:r w:rsidR="00C61E31" w:rsidRPr="004B6C8E">
        <w:rPr>
          <w:rFonts w:eastAsia="Times New Roman" w:cs="Times New Roman"/>
          <w:szCs w:val="28"/>
          <w:lang w:val="uk-UA" w:eastAsia="ru-RU"/>
        </w:rPr>
        <w:t>у</w:t>
      </w:r>
      <w:r w:rsidR="003D18F4" w:rsidRPr="004B6C8E">
        <w:rPr>
          <w:rFonts w:eastAsia="Times New Roman" w:cs="Times New Roman"/>
          <w:szCs w:val="28"/>
          <w:lang w:val="uk-UA" w:eastAsia="ru-RU"/>
        </w:rPr>
        <w:t xml:space="preserve"> індивідуального плану та укладання договору про надання соціальної послуги.</w:t>
      </w:r>
    </w:p>
    <w:p w:rsidR="00020C9D" w:rsidRDefault="00020C9D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5. Повторне визначення індивідуальних потреб отримувача соціальної послуги здійснюється раз на півроку.</w:t>
      </w:r>
    </w:p>
    <w:p w:rsidR="000B290F" w:rsidRDefault="00020C9D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6</w:t>
      </w:r>
      <w:r w:rsidR="008F26FF" w:rsidRPr="004B6C8E">
        <w:rPr>
          <w:rFonts w:eastAsia="Times New Roman" w:cs="Times New Roman"/>
          <w:szCs w:val="28"/>
          <w:lang w:val="uk-UA" w:eastAsia="ru-RU"/>
        </w:rPr>
        <w:t>.</w:t>
      </w:r>
      <w:r w:rsidR="00CF02E0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3D18F4" w:rsidRPr="004B6C8E">
        <w:rPr>
          <w:rFonts w:eastAsia="Times New Roman" w:cs="Times New Roman"/>
          <w:szCs w:val="28"/>
          <w:lang w:val="uk-UA" w:eastAsia="ru-RU"/>
        </w:rPr>
        <w:t xml:space="preserve">У разі виникнення обставин, </w:t>
      </w:r>
      <w:r w:rsidR="0000506B" w:rsidRPr="004B6C8E">
        <w:rPr>
          <w:rFonts w:eastAsia="Times New Roman" w:cs="Times New Roman"/>
          <w:szCs w:val="28"/>
          <w:lang w:val="uk-UA" w:eastAsia="ru-RU"/>
        </w:rPr>
        <w:t>які становлять загрозу життю та/</w:t>
      </w:r>
      <w:r w:rsidR="003D18F4" w:rsidRPr="004B6C8E">
        <w:rPr>
          <w:rFonts w:eastAsia="Times New Roman" w:cs="Times New Roman"/>
          <w:szCs w:val="28"/>
          <w:lang w:val="uk-UA" w:eastAsia="ru-RU"/>
        </w:rPr>
        <w:t>або здоров’ю отримувача, соціальна послуга надається екстрено (невідкладно) без визначення індивідуальних потреб та складання індивідуального плану</w:t>
      </w:r>
      <w:r w:rsidR="00FB643E" w:rsidRPr="004B6C8E">
        <w:rPr>
          <w:rFonts w:eastAsia="Times New Roman" w:cs="Times New Roman"/>
          <w:szCs w:val="28"/>
          <w:lang w:val="uk-UA" w:eastAsia="ru-RU"/>
        </w:rPr>
        <w:t xml:space="preserve"> та укладання договору</w:t>
      </w:r>
      <w:r w:rsidR="003D18F4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0B290F" w:rsidRDefault="000B290F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</w:p>
    <w:p w:rsidR="00020C9D" w:rsidRPr="004B6C8E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4</w:t>
      </w:r>
      <w:r w:rsidR="005660AA" w:rsidRPr="004B6C8E">
        <w:rPr>
          <w:rFonts w:eastAsia="Times New Roman" w:cs="Times New Roman"/>
          <w:b/>
          <w:bCs/>
          <w:szCs w:val="28"/>
          <w:lang w:val="uk-UA" w:eastAsia="ru-RU"/>
        </w:rPr>
        <w:t>. Складання індивідуального плану надання</w:t>
      </w:r>
    </w:p>
    <w:p w:rsidR="0045169A" w:rsidRPr="004B6C8E" w:rsidRDefault="005660AA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соціальної послуги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1.</w:t>
      </w:r>
      <w:r w:rsidR="00DE2A13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>Індивідуальний</w:t>
      </w:r>
      <w:r w:rsidR="008F761E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>план є</w:t>
      </w:r>
      <w:r w:rsidR="008F761E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>основою для надання</w:t>
      </w:r>
      <w:r w:rsidR="00020C9D" w:rsidRPr="004B6C8E">
        <w:rPr>
          <w:rFonts w:eastAsia="Times New Roman" w:cs="Times New Roman"/>
          <w:szCs w:val="28"/>
          <w:lang w:val="uk-UA" w:eastAsia="ru-RU"/>
        </w:rPr>
        <w:t xml:space="preserve"> соціальної</w:t>
      </w:r>
      <w:r w:rsidR="008F761E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Pr="004B6C8E">
        <w:rPr>
          <w:rFonts w:eastAsia="Times New Roman" w:cs="Times New Roman"/>
          <w:szCs w:val="28"/>
          <w:lang w:val="uk-UA" w:eastAsia="ru-RU"/>
        </w:rPr>
        <w:t>послуги та ґрунтується на результатах визначення ступеня індивідуальних потреб отримувача соціальної послуги.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Індивідуальний план складається за участю о</w:t>
      </w:r>
      <w:r w:rsidR="00842F52" w:rsidRPr="004B6C8E">
        <w:rPr>
          <w:rFonts w:eastAsia="Times New Roman" w:cs="Times New Roman"/>
          <w:szCs w:val="28"/>
          <w:lang w:val="uk-UA" w:eastAsia="ru-RU"/>
        </w:rPr>
        <w:t xml:space="preserve">тримувача соціальної послуги </w:t>
      </w:r>
      <w:r w:rsidRPr="004B6C8E">
        <w:rPr>
          <w:rFonts w:eastAsia="Times New Roman" w:cs="Times New Roman"/>
          <w:szCs w:val="28"/>
          <w:lang w:val="uk-UA" w:eastAsia="ru-RU"/>
        </w:rPr>
        <w:t>протягом 3 робочих днів із дня визначення ступеня індивідуальних потреб отримувача соціальної послуги.</w:t>
      </w:r>
      <w:r w:rsidR="006B36C5" w:rsidRPr="004B6C8E">
        <w:rPr>
          <w:rFonts w:eastAsia="Times New Roman" w:cs="Times New Roman"/>
          <w:szCs w:val="28"/>
          <w:lang w:val="uk-UA" w:eastAsia="ru-RU"/>
        </w:rPr>
        <w:t xml:space="preserve"> </w:t>
      </w:r>
    </w:p>
    <w:p w:rsidR="005660AA" w:rsidRPr="004B6C8E" w:rsidRDefault="008F26FF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2.</w:t>
      </w:r>
      <w:r w:rsidR="00DE2A13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5660AA" w:rsidRPr="004B6C8E">
        <w:rPr>
          <w:rFonts w:eastAsia="Times New Roman" w:cs="Times New Roman"/>
          <w:szCs w:val="28"/>
          <w:lang w:val="uk-UA" w:eastAsia="ru-RU"/>
        </w:rPr>
        <w:t>Індивідуальний план складається за формою згідно з</w:t>
      </w:r>
      <w:r w:rsidR="00020C9D" w:rsidRPr="004B6C8E">
        <w:rPr>
          <w:rFonts w:eastAsia="Times New Roman" w:cs="Times New Roman"/>
          <w:szCs w:val="28"/>
          <w:lang w:val="uk-UA" w:eastAsia="ru-RU"/>
        </w:rPr>
        <w:t xml:space="preserve"> </w:t>
      </w:r>
      <w:hyperlink r:id="rId18" w:history="1">
        <w:r w:rsidR="005660AA" w:rsidRPr="004B6C8E">
          <w:rPr>
            <w:rFonts w:eastAsia="Times New Roman" w:cs="Times New Roman"/>
            <w:szCs w:val="28"/>
            <w:lang w:val="uk-UA" w:eastAsia="ru-RU"/>
          </w:rPr>
          <w:t xml:space="preserve">додатком </w:t>
        </w:r>
        <w:r w:rsidR="00B45CFF" w:rsidRPr="004B6C8E">
          <w:rPr>
            <w:rFonts w:eastAsia="Times New Roman" w:cs="Times New Roman"/>
            <w:szCs w:val="28"/>
            <w:lang w:val="uk-UA" w:eastAsia="ru-RU"/>
          </w:rPr>
          <w:t>2</w:t>
        </w:r>
      </w:hyperlink>
      <w:r w:rsidR="00020C9D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5660AA" w:rsidRPr="004B6C8E">
        <w:rPr>
          <w:rFonts w:eastAsia="Times New Roman" w:cs="Times New Roman"/>
          <w:szCs w:val="28"/>
          <w:lang w:val="uk-UA" w:eastAsia="ru-RU"/>
        </w:rPr>
        <w:t xml:space="preserve">до цього </w:t>
      </w:r>
      <w:r w:rsidR="00974E6E" w:rsidRPr="004B6C8E">
        <w:rPr>
          <w:rFonts w:eastAsia="Times New Roman" w:cs="Times New Roman"/>
          <w:szCs w:val="28"/>
          <w:lang w:val="uk-UA" w:eastAsia="ru-RU"/>
        </w:rPr>
        <w:t>Порядку</w:t>
      </w:r>
      <w:r w:rsidR="005660AA" w:rsidRPr="004B6C8E">
        <w:rPr>
          <w:rFonts w:eastAsia="Times New Roman" w:cs="Times New Roman"/>
          <w:szCs w:val="28"/>
          <w:lang w:val="uk-UA" w:eastAsia="ru-RU"/>
        </w:rPr>
        <w:t xml:space="preserve"> у двох примірниках та підписується от</w:t>
      </w:r>
      <w:r w:rsidR="00842F52" w:rsidRPr="004B6C8E">
        <w:rPr>
          <w:rFonts w:eastAsia="Times New Roman" w:cs="Times New Roman"/>
          <w:szCs w:val="28"/>
          <w:lang w:val="uk-UA" w:eastAsia="ru-RU"/>
        </w:rPr>
        <w:t xml:space="preserve">римувачем соціальної послуги </w:t>
      </w:r>
      <w:r w:rsidR="005660AA" w:rsidRPr="004B6C8E">
        <w:rPr>
          <w:rFonts w:eastAsia="Times New Roman" w:cs="Times New Roman"/>
          <w:szCs w:val="28"/>
          <w:lang w:val="uk-UA" w:eastAsia="ru-RU"/>
        </w:rPr>
        <w:t>і надавачем соціальної послуги.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Один примірник індивідуального плану надається отримувачеві</w:t>
      </w:r>
      <w:r w:rsidR="00842F52" w:rsidRPr="004B6C8E">
        <w:rPr>
          <w:rFonts w:eastAsia="Times New Roman" w:cs="Times New Roman"/>
          <w:szCs w:val="28"/>
          <w:lang w:val="uk-UA" w:eastAsia="ru-RU"/>
        </w:rPr>
        <w:t xml:space="preserve"> соціальної послуги</w:t>
      </w:r>
      <w:r w:rsidRPr="004B6C8E">
        <w:rPr>
          <w:rFonts w:eastAsia="Times New Roman" w:cs="Times New Roman"/>
          <w:szCs w:val="28"/>
          <w:lang w:val="uk-UA" w:eastAsia="ru-RU"/>
        </w:rPr>
        <w:t>, другий примірник залишається у надавача соціальної послуги.</w:t>
      </w:r>
    </w:p>
    <w:p w:rsidR="005660AA" w:rsidRPr="004B6C8E" w:rsidRDefault="00CB6541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3.</w:t>
      </w:r>
      <w:r w:rsidR="00DE2A13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5660AA" w:rsidRPr="004B6C8E">
        <w:rPr>
          <w:rFonts w:eastAsia="Times New Roman" w:cs="Times New Roman"/>
          <w:szCs w:val="28"/>
          <w:lang w:val="uk-UA" w:eastAsia="ru-RU"/>
        </w:rPr>
        <w:t>Індивідуальний план містить: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загальні відомості про потенційного отримувача соціальної послуги;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заходи, що проводяться під час надання соціальної послуги;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періодичність, строки та обсяг виконання заходів;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lastRenderedPageBreak/>
        <w:t>- відомості про виконавців заходів;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- дані щодо моніторингу результатів надання соціальної послуги та перегляду індивідуального плану (за потреби).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Індивідуальний план переглядається надавачем соціальної послуги разом із от</w:t>
      </w:r>
      <w:r w:rsidR="00842F52" w:rsidRPr="004B6C8E">
        <w:rPr>
          <w:rFonts w:eastAsia="Times New Roman" w:cs="Times New Roman"/>
          <w:szCs w:val="28"/>
          <w:lang w:val="uk-UA" w:eastAsia="ru-RU"/>
        </w:rPr>
        <w:t xml:space="preserve">римувачем соціальної послуги </w:t>
      </w:r>
      <w:r w:rsidR="00CB5E5E" w:rsidRPr="004B6C8E">
        <w:rPr>
          <w:rFonts w:eastAsia="Times New Roman" w:cs="Times New Roman"/>
          <w:szCs w:val="28"/>
          <w:lang w:val="uk-UA" w:eastAsia="ru-RU"/>
        </w:rPr>
        <w:t xml:space="preserve">за потребою </w:t>
      </w:r>
      <w:r w:rsidRPr="004B6C8E">
        <w:rPr>
          <w:rFonts w:eastAsia="Times New Roman" w:cs="Times New Roman"/>
          <w:szCs w:val="28"/>
          <w:lang w:val="uk-UA" w:eastAsia="ru-RU"/>
        </w:rPr>
        <w:t>з початку надання такої соціаль</w:t>
      </w:r>
      <w:r w:rsidR="00CB5E5E" w:rsidRPr="004B6C8E">
        <w:rPr>
          <w:rFonts w:eastAsia="Times New Roman" w:cs="Times New Roman"/>
          <w:szCs w:val="28"/>
          <w:lang w:val="uk-UA" w:eastAsia="ru-RU"/>
        </w:rPr>
        <w:t>ної послуги з метою коригування.</w:t>
      </w:r>
    </w:p>
    <w:p w:rsidR="005660AA" w:rsidRPr="004B6C8E" w:rsidRDefault="005660A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Індивідуальний план може бути переглянуто надавачем соціальної послуги за звер</w:t>
      </w:r>
      <w:r w:rsidR="00321A29" w:rsidRPr="004B6C8E">
        <w:rPr>
          <w:rFonts w:eastAsia="Times New Roman" w:cs="Times New Roman"/>
          <w:szCs w:val="28"/>
          <w:lang w:val="uk-UA" w:eastAsia="ru-RU"/>
        </w:rPr>
        <w:t>н</w:t>
      </w:r>
      <w:r w:rsidRPr="004B6C8E">
        <w:rPr>
          <w:rFonts w:eastAsia="Times New Roman" w:cs="Times New Roman"/>
          <w:szCs w:val="28"/>
          <w:lang w:val="uk-UA" w:eastAsia="ru-RU"/>
        </w:rPr>
        <w:t>енням о</w:t>
      </w:r>
      <w:r w:rsidR="00842F52" w:rsidRPr="004B6C8E">
        <w:rPr>
          <w:rFonts w:eastAsia="Times New Roman" w:cs="Times New Roman"/>
          <w:szCs w:val="28"/>
          <w:lang w:val="uk-UA" w:eastAsia="ru-RU"/>
        </w:rPr>
        <w:t>тримувача соціальної послуги</w:t>
      </w:r>
      <w:r w:rsidR="005A16D8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11252E" w:rsidRDefault="0011252E" w:rsidP="007C368C">
      <w:pPr>
        <w:spacing w:after="0"/>
        <w:ind w:firstLine="567"/>
        <w:jc w:val="center"/>
        <w:rPr>
          <w:rFonts w:eastAsia="Times New Roman" w:cs="Times New Roman"/>
          <w:szCs w:val="28"/>
          <w:lang w:val="uk-UA" w:eastAsia="ru-RU"/>
        </w:rPr>
      </w:pPr>
    </w:p>
    <w:p w:rsidR="0011252E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5</w:t>
      </w:r>
      <w:r w:rsidR="00725AE5" w:rsidRPr="004B6C8E">
        <w:rPr>
          <w:rFonts w:eastAsia="Times New Roman" w:cs="Times New Roman"/>
          <w:b/>
          <w:bCs/>
          <w:szCs w:val="28"/>
          <w:lang w:val="uk-UA" w:eastAsia="ru-RU"/>
        </w:rPr>
        <w:t>. Укладання договору про надання соціальної послуги</w:t>
      </w:r>
    </w:p>
    <w:p w:rsidR="00725AE5" w:rsidRPr="004B6C8E" w:rsidRDefault="00C06D4E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1.</w:t>
      </w:r>
      <w:r w:rsidR="00377EFB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725AE5" w:rsidRPr="004B6C8E">
        <w:rPr>
          <w:rFonts w:eastAsia="Times New Roman" w:cs="Times New Roman"/>
          <w:szCs w:val="28"/>
          <w:lang w:val="uk-UA" w:eastAsia="ru-RU"/>
        </w:rPr>
        <w:t>Із кожним потенційним от</w:t>
      </w:r>
      <w:r w:rsidR="00842F52" w:rsidRPr="004B6C8E">
        <w:rPr>
          <w:rFonts w:eastAsia="Times New Roman" w:cs="Times New Roman"/>
          <w:szCs w:val="28"/>
          <w:lang w:val="uk-UA" w:eastAsia="ru-RU"/>
        </w:rPr>
        <w:t xml:space="preserve">римувачем соціальної послуги </w:t>
      </w:r>
      <w:r w:rsidR="00725AE5" w:rsidRPr="004B6C8E">
        <w:rPr>
          <w:rFonts w:eastAsia="Times New Roman" w:cs="Times New Roman"/>
          <w:szCs w:val="28"/>
          <w:lang w:val="uk-UA" w:eastAsia="ru-RU"/>
        </w:rPr>
        <w:t xml:space="preserve">не пізніше ніж через </w:t>
      </w:r>
      <w:r w:rsidR="008E45FA" w:rsidRPr="004B6C8E">
        <w:rPr>
          <w:rFonts w:eastAsia="Times New Roman" w:cs="Times New Roman"/>
          <w:szCs w:val="28"/>
          <w:lang w:val="uk-UA" w:eastAsia="ru-RU"/>
        </w:rPr>
        <w:t>7 робочих</w:t>
      </w:r>
      <w:r w:rsidR="00725AE5" w:rsidRPr="004B6C8E">
        <w:rPr>
          <w:rFonts w:eastAsia="Times New Roman" w:cs="Times New Roman"/>
          <w:szCs w:val="28"/>
          <w:lang w:val="uk-UA" w:eastAsia="ru-RU"/>
        </w:rPr>
        <w:t xml:space="preserve"> дн</w:t>
      </w:r>
      <w:r w:rsidR="008E45FA" w:rsidRPr="004B6C8E">
        <w:rPr>
          <w:rFonts w:eastAsia="Times New Roman" w:cs="Times New Roman"/>
          <w:szCs w:val="28"/>
          <w:lang w:val="uk-UA" w:eastAsia="ru-RU"/>
        </w:rPr>
        <w:t>ів</w:t>
      </w:r>
      <w:r w:rsidR="00725AE5" w:rsidRPr="004B6C8E">
        <w:rPr>
          <w:rFonts w:eastAsia="Times New Roman" w:cs="Times New Roman"/>
          <w:szCs w:val="28"/>
          <w:lang w:val="uk-UA" w:eastAsia="ru-RU"/>
        </w:rPr>
        <w:t xml:space="preserve"> після прийняття рішення про надання соціальної послуги укладається договір про її надання.</w:t>
      </w:r>
      <w:r w:rsidR="006B36C5" w:rsidRPr="004B6C8E">
        <w:rPr>
          <w:rFonts w:eastAsia="Times New Roman" w:cs="Times New Roman"/>
          <w:szCs w:val="28"/>
          <w:lang w:val="uk-UA" w:eastAsia="ru-RU"/>
        </w:rPr>
        <w:t xml:space="preserve"> </w:t>
      </w:r>
    </w:p>
    <w:p w:rsidR="00725AE5" w:rsidRPr="004B6C8E" w:rsidRDefault="00CF24C6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2.</w:t>
      </w:r>
      <w:r w:rsidR="00377EFB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725AE5" w:rsidRPr="004B6C8E">
        <w:rPr>
          <w:rFonts w:eastAsia="Times New Roman" w:cs="Times New Roman"/>
          <w:szCs w:val="28"/>
          <w:lang w:val="uk-UA" w:eastAsia="ru-RU"/>
        </w:rPr>
        <w:t>Договір про надання соціальної послуги укладається за участю потенційного о</w:t>
      </w:r>
      <w:r w:rsidR="00B04378" w:rsidRPr="004B6C8E">
        <w:rPr>
          <w:rFonts w:eastAsia="Times New Roman" w:cs="Times New Roman"/>
          <w:szCs w:val="28"/>
          <w:lang w:val="uk-UA" w:eastAsia="ru-RU"/>
        </w:rPr>
        <w:t>тримувача соціальної послуги.</w:t>
      </w:r>
    </w:p>
    <w:p w:rsidR="00725AE5" w:rsidRPr="004B6C8E" w:rsidRDefault="006B5B50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3.</w:t>
      </w:r>
      <w:r w:rsidR="00377EFB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725AE5" w:rsidRPr="004B6C8E">
        <w:rPr>
          <w:rFonts w:eastAsia="Times New Roman" w:cs="Times New Roman"/>
          <w:szCs w:val="28"/>
          <w:lang w:val="uk-UA" w:eastAsia="ru-RU"/>
        </w:rPr>
        <w:t xml:space="preserve">Договір про надання соціальної послуги підписується отримувачем соціальної послуги та </w:t>
      </w:r>
      <w:r w:rsidR="00377EFB" w:rsidRPr="004B6C8E">
        <w:rPr>
          <w:rFonts w:eastAsia="Times New Roman" w:cs="Times New Roman"/>
          <w:szCs w:val="28"/>
          <w:lang w:val="uk-UA" w:eastAsia="ru-RU"/>
        </w:rPr>
        <w:t>керівником закладу надавача</w:t>
      </w:r>
      <w:r w:rsidR="00725AE5" w:rsidRPr="004B6C8E">
        <w:rPr>
          <w:rFonts w:eastAsia="Times New Roman" w:cs="Times New Roman"/>
          <w:szCs w:val="28"/>
          <w:lang w:val="uk-UA" w:eastAsia="ru-RU"/>
        </w:rPr>
        <w:t xml:space="preserve"> соціальної послуги. Кожна зі сторін отримує один примірник договору.</w:t>
      </w:r>
    </w:p>
    <w:p w:rsidR="00725AE5" w:rsidRPr="004B6C8E" w:rsidRDefault="00725AE5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Істотними умовами договору про надання соціальних послуг є назва соціальної послуги, умови її надання, права, обов’язки та відповідальність сторін, строк дії договору та інші умови, які сторони визнають істотними.</w:t>
      </w:r>
    </w:p>
    <w:p w:rsidR="00725AE5" w:rsidRPr="004B6C8E" w:rsidRDefault="00725AE5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Невід’ємною частиною договору про надання соціальної послуги є індивідуальний план надання соціальної послуги.</w:t>
      </w:r>
    </w:p>
    <w:p w:rsidR="00543986" w:rsidRPr="000B290F" w:rsidRDefault="00543986" w:rsidP="007C368C">
      <w:pPr>
        <w:spacing w:after="0"/>
        <w:ind w:firstLine="567"/>
        <w:jc w:val="center"/>
        <w:rPr>
          <w:rFonts w:eastAsia="Times New Roman" w:cs="Times New Roman"/>
          <w:bCs/>
          <w:szCs w:val="28"/>
          <w:lang w:val="uk-UA" w:eastAsia="ru-RU"/>
        </w:rPr>
      </w:pPr>
    </w:p>
    <w:p w:rsidR="0011252E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6</w:t>
      </w:r>
      <w:r w:rsidR="00725AE5" w:rsidRPr="004B6C8E">
        <w:rPr>
          <w:rFonts w:eastAsia="Times New Roman" w:cs="Times New Roman"/>
          <w:b/>
          <w:bCs/>
          <w:szCs w:val="28"/>
          <w:lang w:val="uk-UA" w:eastAsia="ru-RU"/>
        </w:rPr>
        <w:t>. Місце та строки надання соціальної послуги</w:t>
      </w:r>
    </w:p>
    <w:p w:rsidR="00B260A7" w:rsidRPr="004B6C8E" w:rsidRDefault="00C5347B" w:rsidP="00C5347B">
      <w:pPr>
        <w:pStyle w:val="a3"/>
        <w:spacing w:after="0"/>
        <w:ind w:left="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1. </w:t>
      </w:r>
      <w:r w:rsidR="00725AE5" w:rsidRPr="004B6C8E">
        <w:rPr>
          <w:rFonts w:eastAsia="Times New Roman" w:cs="Times New Roman"/>
          <w:szCs w:val="28"/>
          <w:lang w:val="uk-UA" w:eastAsia="ru-RU"/>
        </w:rPr>
        <w:t>Соціальна послуга надається у приміщенні надавача соціальної послуги</w:t>
      </w:r>
      <w:r w:rsidR="00B67829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725AE5" w:rsidRPr="004B6C8E" w:rsidRDefault="002703BF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2.</w:t>
      </w:r>
      <w:r w:rsidR="004B4E6D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725AE5" w:rsidRPr="004B6C8E">
        <w:rPr>
          <w:rFonts w:eastAsia="Times New Roman" w:cs="Times New Roman"/>
          <w:szCs w:val="28"/>
          <w:lang w:val="uk-UA" w:eastAsia="ru-RU"/>
        </w:rPr>
        <w:t>Соціальна послуга може надаватись тимчасово</w:t>
      </w:r>
      <w:r w:rsidR="00246312" w:rsidRPr="004B6C8E">
        <w:rPr>
          <w:rFonts w:eastAsia="Times New Roman" w:cs="Times New Roman"/>
          <w:szCs w:val="28"/>
          <w:lang w:val="uk-UA" w:eastAsia="ru-RU"/>
        </w:rPr>
        <w:t>/одноразово/</w:t>
      </w:r>
      <w:r w:rsidR="00246312" w:rsidRPr="004B6C8E">
        <w:rPr>
          <w:rFonts w:cs="Times New Roman"/>
          <w:szCs w:val="28"/>
          <w:shd w:val="clear" w:color="auto" w:fill="FFFFFF"/>
          <w:lang w:val="uk-UA"/>
        </w:rPr>
        <w:t xml:space="preserve">екстрено (кризово) </w:t>
      </w:r>
      <w:r w:rsidR="00725AE5" w:rsidRPr="004B6C8E">
        <w:rPr>
          <w:rFonts w:eastAsia="Times New Roman" w:cs="Times New Roman"/>
          <w:szCs w:val="28"/>
          <w:lang w:val="uk-UA" w:eastAsia="ru-RU"/>
        </w:rPr>
        <w:t>відповідно до законодавства.</w:t>
      </w:r>
    </w:p>
    <w:p w:rsidR="00543986" w:rsidRDefault="00543986" w:rsidP="007C368C">
      <w:pPr>
        <w:spacing w:after="0"/>
        <w:ind w:firstLine="567"/>
        <w:jc w:val="center"/>
        <w:rPr>
          <w:rFonts w:eastAsia="Times New Roman" w:cs="Times New Roman"/>
          <w:szCs w:val="28"/>
          <w:lang w:val="uk-UA" w:eastAsia="ru-RU"/>
        </w:rPr>
      </w:pPr>
    </w:p>
    <w:p w:rsidR="00B83F47" w:rsidRPr="004B6C8E" w:rsidRDefault="0021320E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7</w:t>
      </w:r>
      <w:r w:rsidR="006726EE" w:rsidRPr="004B6C8E">
        <w:rPr>
          <w:rFonts w:eastAsia="Times New Roman" w:cs="Times New Roman"/>
          <w:b/>
          <w:bCs/>
          <w:szCs w:val="28"/>
          <w:lang w:val="uk-UA" w:eastAsia="ru-RU"/>
        </w:rPr>
        <w:t>. Зміст соціальної послуги</w:t>
      </w:r>
    </w:p>
    <w:p w:rsidR="006726EE" w:rsidRPr="004B6C8E" w:rsidRDefault="008F21C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1.</w:t>
      </w:r>
      <w:r w:rsidR="00167D36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726EE" w:rsidRPr="004B6C8E">
        <w:rPr>
          <w:rFonts w:eastAsia="Times New Roman" w:cs="Times New Roman"/>
          <w:szCs w:val="28"/>
          <w:lang w:val="uk-UA" w:eastAsia="ru-RU"/>
        </w:rPr>
        <w:t>Основні заходи, що становлять зміст соціальної послуги</w:t>
      </w:r>
      <w:r w:rsidR="002D454A" w:rsidRPr="004B6C8E">
        <w:rPr>
          <w:rFonts w:eastAsia="Times New Roman" w:cs="Times New Roman"/>
          <w:szCs w:val="28"/>
          <w:lang w:val="uk-UA" w:eastAsia="ru-RU"/>
        </w:rPr>
        <w:t>,</w:t>
      </w:r>
      <w:r w:rsidR="006726EE" w:rsidRPr="004B6C8E">
        <w:rPr>
          <w:rFonts w:eastAsia="Times New Roman" w:cs="Times New Roman"/>
          <w:szCs w:val="28"/>
          <w:lang w:val="uk-UA" w:eastAsia="ru-RU"/>
        </w:rPr>
        <w:t xml:space="preserve"> передбачають </w:t>
      </w:r>
      <w:r w:rsidR="002D454A" w:rsidRPr="004B6C8E">
        <w:rPr>
          <w:rFonts w:eastAsia="Times New Roman" w:cs="Times New Roman"/>
          <w:szCs w:val="28"/>
          <w:lang w:val="uk-UA" w:eastAsia="ru-RU"/>
        </w:rPr>
        <w:t>забезпечення:</w:t>
      </w:r>
    </w:p>
    <w:p w:rsidR="002D454A" w:rsidRPr="004B6C8E" w:rsidRDefault="002D454A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- проживання в нічний час доби</w:t>
      </w:r>
      <w:r w:rsidR="00246312" w:rsidRPr="004B6C8E">
        <w:rPr>
          <w:rFonts w:cs="Times New Roman"/>
          <w:szCs w:val="28"/>
          <w:shd w:val="clear" w:color="auto" w:fill="FFFFFF"/>
          <w:lang w:val="uk-UA"/>
        </w:rPr>
        <w:t xml:space="preserve"> (</w:t>
      </w:r>
      <w:r w:rsidR="00F95237" w:rsidRPr="004B6C8E">
        <w:rPr>
          <w:rFonts w:cs="Times New Roman"/>
          <w:szCs w:val="28"/>
          <w:shd w:val="clear" w:color="auto" w:fill="FFFFFF"/>
          <w:lang w:val="uk-UA"/>
        </w:rPr>
        <w:t xml:space="preserve">з </w:t>
      </w:r>
      <w:r w:rsidR="00246312" w:rsidRPr="004B6C8E">
        <w:rPr>
          <w:rFonts w:eastAsia="Times New Roman" w:cs="Times New Roman"/>
          <w:szCs w:val="28"/>
          <w:lang w:val="uk-UA" w:eastAsia="ru-RU"/>
        </w:rPr>
        <w:t>20.00 години вечора до 08.00 години ранку</w:t>
      </w:r>
      <w:r w:rsidR="00246312" w:rsidRPr="004B6C8E">
        <w:rPr>
          <w:rFonts w:cs="Times New Roman"/>
          <w:szCs w:val="28"/>
          <w:shd w:val="clear" w:color="auto" w:fill="FFFFFF"/>
          <w:lang w:val="uk-UA"/>
        </w:rPr>
        <w:t>),</w:t>
      </w:r>
      <w:r w:rsidRPr="004B6C8E">
        <w:rPr>
          <w:rFonts w:cs="Times New Roman"/>
          <w:szCs w:val="28"/>
          <w:shd w:val="clear" w:color="auto" w:fill="FFFFFF"/>
          <w:lang w:val="uk-UA"/>
        </w:rPr>
        <w:t xml:space="preserve"> </w:t>
      </w:r>
    </w:p>
    <w:p w:rsidR="002D454A" w:rsidRPr="004B6C8E" w:rsidRDefault="002D454A" w:rsidP="007C368C">
      <w:pPr>
        <w:spacing w:after="0"/>
        <w:ind w:firstLine="567"/>
        <w:jc w:val="both"/>
        <w:rPr>
          <w:rFonts w:cs="Times New Roman"/>
          <w:szCs w:val="28"/>
          <w:shd w:val="clear" w:color="auto" w:fill="FFFFFF"/>
          <w:lang w:val="uk-UA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 xml:space="preserve">- одноразовим харчуванням, </w:t>
      </w:r>
    </w:p>
    <w:p w:rsidR="00824044" w:rsidRPr="004B6C8E" w:rsidRDefault="002D454A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cs="Times New Roman"/>
          <w:szCs w:val="28"/>
          <w:shd w:val="clear" w:color="auto" w:fill="FFFFFF"/>
          <w:lang w:val="uk-UA"/>
        </w:rPr>
        <w:t>- засобами особистої гігієни та створення умов для здійснення санітарно-гігієнічних заходів, дотримання особистої гігієни</w:t>
      </w:r>
      <w:r w:rsidR="009755A2">
        <w:rPr>
          <w:rFonts w:cs="Times New Roman"/>
          <w:szCs w:val="28"/>
          <w:shd w:val="clear" w:color="auto" w:fill="FFFFFF"/>
          <w:lang w:val="uk-UA"/>
        </w:rPr>
        <w:t xml:space="preserve"> тощо.</w:t>
      </w:r>
    </w:p>
    <w:p w:rsidR="00C85BB4" w:rsidRDefault="00C85BB4" w:rsidP="007C368C">
      <w:pPr>
        <w:spacing w:after="0"/>
        <w:ind w:firstLine="567"/>
        <w:jc w:val="center"/>
        <w:rPr>
          <w:rFonts w:eastAsia="Times New Roman" w:cs="Times New Roman"/>
          <w:szCs w:val="28"/>
          <w:lang w:val="uk-UA" w:eastAsia="ru-RU"/>
        </w:rPr>
      </w:pPr>
    </w:p>
    <w:p w:rsidR="006F2028" w:rsidRDefault="001D737B" w:rsidP="007C368C">
      <w:pPr>
        <w:spacing w:after="0"/>
        <w:ind w:firstLine="567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B6C8E">
        <w:rPr>
          <w:rFonts w:eastAsia="Times New Roman" w:cs="Times New Roman"/>
          <w:b/>
          <w:bCs/>
          <w:szCs w:val="28"/>
          <w:lang w:val="uk-UA" w:eastAsia="ru-RU"/>
        </w:rPr>
        <w:t>8</w:t>
      </w:r>
      <w:r w:rsidR="006F2028" w:rsidRPr="004B6C8E">
        <w:rPr>
          <w:rFonts w:eastAsia="Times New Roman" w:cs="Times New Roman"/>
          <w:b/>
          <w:bCs/>
          <w:szCs w:val="28"/>
          <w:lang w:val="uk-UA" w:eastAsia="ru-RU"/>
        </w:rPr>
        <w:t xml:space="preserve">. </w:t>
      </w:r>
      <w:r w:rsidRPr="004B6C8E">
        <w:rPr>
          <w:rFonts w:eastAsia="Times New Roman" w:cs="Times New Roman"/>
          <w:b/>
          <w:bCs/>
          <w:szCs w:val="28"/>
          <w:lang w:val="uk-UA" w:eastAsia="ru-RU"/>
        </w:rPr>
        <w:t>Здійснення контрою</w:t>
      </w:r>
    </w:p>
    <w:p w:rsidR="001D737B" w:rsidRPr="004B6C8E" w:rsidRDefault="00D0550B" w:rsidP="007C368C">
      <w:pPr>
        <w:tabs>
          <w:tab w:val="left" w:pos="851"/>
        </w:tabs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bookmarkStart w:id="10" w:name="_GoBack"/>
      <w:bookmarkEnd w:id="10"/>
      <w:r w:rsidRPr="004B6C8E">
        <w:rPr>
          <w:rFonts w:eastAsia="Times New Roman" w:cs="Times New Roman"/>
          <w:szCs w:val="28"/>
          <w:lang w:val="uk-UA" w:eastAsia="ru-RU"/>
        </w:rPr>
        <w:t>1.</w:t>
      </w:r>
      <w:r w:rsidR="00D1002F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1D737B" w:rsidRPr="004B6C8E">
        <w:rPr>
          <w:rFonts w:eastAsia="Times New Roman" w:cs="Times New Roman"/>
          <w:szCs w:val="28"/>
          <w:lang w:val="uk-UA" w:eastAsia="ru-RU"/>
        </w:rPr>
        <w:t>Контроль за наданням соціальної послуги здійснюється департаментом, іншими уповноваженими органами відповідно до чинного законодавства.</w:t>
      </w:r>
    </w:p>
    <w:p w:rsidR="006F2028" w:rsidRPr="004B6C8E" w:rsidRDefault="00D0550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2.</w:t>
      </w:r>
      <w:r w:rsidR="006728E9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>Надавач соціальної послуги проводить опитування от</w:t>
      </w:r>
      <w:r w:rsidR="0000506B" w:rsidRPr="004B6C8E">
        <w:rPr>
          <w:rFonts w:eastAsia="Times New Roman" w:cs="Times New Roman"/>
          <w:szCs w:val="28"/>
          <w:lang w:val="uk-UA" w:eastAsia="ru-RU"/>
        </w:rPr>
        <w:t>римувачів соціальної послуги та/</w:t>
      </w:r>
      <w:r w:rsidR="006F2028" w:rsidRPr="004B6C8E">
        <w:rPr>
          <w:rFonts w:eastAsia="Times New Roman" w:cs="Times New Roman"/>
          <w:szCs w:val="28"/>
          <w:lang w:val="uk-UA" w:eastAsia="ru-RU"/>
        </w:rPr>
        <w:t>або</w:t>
      </w:r>
      <w:r w:rsidR="003062C8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>їхніх законних представників</w:t>
      </w:r>
      <w:r w:rsidR="003062C8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>з метою підвищення ефективності та якості надання соціальної послуги.</w:t>
      </w:r>
    </w:p>
    <w:p w:rsidR="001D737B" w:rsidRDefault="001D737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lastRenderedPageBreak/>
        <w:t>3. Координація роботи щодо надання соціальної послуги здійснюється департаментом в межах повноважень.</w:t>
      </w:r>
    </w:p>
    <w:p w:rsidR="006F2028" w:rsidRPr="004B6C8E" w:rsidRDefault="001D737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4</w:t>
      </w:r>
      <w:r w:rsidR="0000684E" w:rsidRPr="004B6C8E">
        <w:rPr>
          <w:rFonts w:eastAsia="Times New Roman" w:cs="Times New Roman"/>
          <w:szCs w:val="28"/>
          <w:lang w:val="uk-UA" w:eastAsia="ru-RU"/>
        </w:rPr>
        <w:t>.</w:t>
      </w:r>
      <w:r w:rsidR="00155C5F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>Діяльність надавача соціальної послуги підлягає моніторингу, внутрішньому та зовнішньому оцінюванню на відповідність соціальної послуги законодавству України.</w:t>
      </w:r>
    </w:p>
    <w:p w:rsidR="006F2028" w:rsidRDefault="006F2028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Результати моніторингу, внутрішнього та зовнішнього оцінювання використовуються для усунення виявлених недоліків та вжиття заходів з покращення діяльності надавача соціальної послуги.</w:t>
      </w:r>
    </w:p>
    <w:p w:rsidR="004B6C8E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84104B">
        <w:rPr>
          <w:rFonts w:eastAsia="Times New Roman" w:cs="Times New Roman"/>
          <w:szCs w:val="28"/>
          <w:lang w:val="uk-UA" w:eastAsia="ru-RU"/>
        </w:rPr>
        <w:t>Надавачем соціальної послуги здійснюється щомісячний моніторинг- поточне оцінювання результатів надання соціальної послуги.</w:t>
      </w:r>
    </w:p>
    <w:p w:rsidR="006F2028" w:rsidRDefault="001D737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5</w:t>
      </w:r>
      <w:r w:rsidR="00001F48" w:rsidRPr="004B6C8E">
        <w:rPr>
          <w:rFonts w:eastAsia="Times New Roman" w:cs="Times New Roman"/>
          <w:szCs w:val="28"/>
          <w:lang w:val="uk-UA" w:eastAsia="ru-RU"/>
        </w:rPr>
        <w:t>.</w:t>
      </w:r>
      <w:r w:rsidR="00155C5F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>Під час моніторингу застосовуються статистичні, адміністративні та оперативні дані з надання соціальної послуги.</w:t>
      </w:r>
    </w:p>
    <w:p w:rsidR="006F2028" w:rsidRPr="004B6C8E" w:rsidRDefault="004B6C8E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6</w:t>
      </w:r>
      <w:r w:rsidR="00B86259" w:rsidRPr="004B6C8E">
        <w:rPr>
          <w:rFonts w:eastAsia="Times New Roman" w:cs="Times New Roman"/>
          <w:szCs w:val="28"/>
          <w:lang w:val="uk-UA" w:eastAsia="ru-RU"/>
        </w:rPr>
        <w:t>.</w:t>
      </w:r>
      <w:r w:rsidR="00155C5F" w:rsidRPr="004B6C8E">
        <w:rPr>
          <w:rFonts w:eastAsia="Times New Roman" w:cs="Times New Roman"/>
          <w:szCs w:val="28"/>
          <w:lang w:val="uk-UA" w:eastAsia="ru-RU"/>
        </w:rPr>
        <w:t xml:space="preserve"> </w:t>
      </w:r>
      <w:r w:rsidR="006F2028" w:rsidRPr="004B6C8E">
        <w:rPr>
          <w:rFonts w:eastAsia="Times New Roman" w:cs="Times New Roman"/>
          <w:szCs w:val="28"/>
          <w:lang w:val="uk-UA" w:eastAsia="ru-RU"/>
        </w:rPr>
        <w:t xml:space="preserve">Результати моніторингу та оцінювання якості надання соціальної послуги оприлюднюються і поширюються серед населення </w:t>
      </w:r>
      <w:r w:rsidR="00246312" w:rsidRPr="004B6C8E">
        <w:rPr>
          <w:rFonts w:eastAsia="Times New Roman" w:cs="Times New Roman"/>
          <w:szCs w:val="28"/>
          <w:lang w:val="uk-UA" w:eastAsia="ru-RU"/>
        </w:rPr>
        <w:t>Житомирської міської територіальної громади</w:t>
      </w:r>
      <w:r w:rsidR="006F2028" w:rsidRPr="004B6C8E">
        <w:rPr>
          <w:rFonts w:eastAsia="Times New Roman" w:cs="Times New Roman"/>
          <w:szCs w:val="28"/>
          <w:lang w:val="uk-UA" w:eastAsia="ru-RU"/>
        </w:rPr>
        <w:t>.</w:t>
      </w:r>
    </w:p>
    <w:p w:rsidR="0084104B" w:rsidRDefault="004B6C8E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4B6C8E">
        <w:rPr>
          <w:rFonts w:eastAsia="Times New Roman" w:cs="Times New Roman"/>
          <w:szCs w:val="28"/>
          <w:lang w:val="uk-UA" w:eastAsia="ru-RU"/>
        </w:rPr>
        <w:t>7</w:t>
      </w:r>
      <w:r w:rsidR="00B86259" w:rsidRPr="004B6C8E">
        <w:rPr>
          <w:rFonts w:eastAsia="Times New Roman" w:cs="Times New Roman"/>
          <w:szCs w:val="28"/>
          <w:lang w:val="uk-UA" w:eastAsia="ru-RU"/>
        </w:rPr>
        <w:t>.</w:t>
      </w:r>
      <w:r w:rsidR="0084104B" w:rsidRPr="0084104B">
        <w:t xml:space="preserve"> </w:t>
      </w:r>
      <w:r w:rsidR="0084104B" w:rsidRPr="0084104B">
        <w:rPr>
          <w:rFonts w:eastAsia="Times New Roman" w:cs="Times New Roman"/>
          <w:szCs w:val="28"/>
          <w:lang w:val="uk-UA" w:eastAsia="ru-RU"/>
        </w:rPr>
        <w:t>Координація роботи щодо надання соціальної послуги здійснюється департаментом в межах повноважень</w:t>
      </w:r>
    </w:p>
    <w:p w:rsidR="00181864" w:rsidRDefault="00181864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</w:p>
    <w:p w:rsidR="0084104B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Директор департаменту</w:t>
      </w:r>
    </w:p>
    <w:p w:rsidR="0084104B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соціальної політики міської ради           </w:t>
      </w:r>
      <w:r w:rsidR="00181864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E11AA7">
        <w:rPr>
          <w:rFonts w:eastAsia="Times New Roman" w:cs="Times New Roman"/>
          <w:szCs w:val="28"/>
          <w:lang w:val="uk-UA" w:eastAsia="ru-RU"/>
        </w:rPr>
        <w:t xml:space="preserve">  </w:t>
      </w:r>
      <w:r>
        <w:rPr>
          <w:rFonts w:eastAsia="Times New Roman" w:cs="Times New Roman"/>
          <w:szCs w:val="28"/>
          <w:lang w:val="uk-UA" w:eastAsia="ru-RU"/>
        </w:rPr>
        <w:t>Вікторія КРАСНОПІР</w:t>
      </w:r>
    </w:p>
    <w:p w:rsidR="0084104B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</w:p>
    <w:p w:rsidR="0084104B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</w:p>
    <w:p w:rsidR="0084104B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Керуючий справами виконавчого </w:t>
      </w:r>
    </w:p>
    <w:p w:rsidR="0084104B" w:rsidRPr="004B6C8E" w:rsidRDefault="0084104B" w:rsidP="007C368C">
      <w:pPr>
        <w:spacing w:after="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комітету міської ради                             </w:t>
      </w:r>
      <w:r w:rsidR="00181864">
        <w:rPr>
          <w:rFonts w:eastAsia="Times New Roman" w:cs="Times New Roman"/>
          <w:szCs w:val="28"/>
          <w:lang w:val="uk-UA" w:eastAsia="ru-RU"/>
        </w:rPr>
        <w:t xml:space="preserve">                         </w:t>
      </w:r>
      <w:r>
        <w:rPr>
          <w:rFonts w:eastAsia="Times New Roman" w:cs="Times New Roman"/>
          <w:szCs w:val="28"/>
          <w:lang w:val="uk-UA" w:eastAsia="ru-RU"/>
        </w:rPr>
        <w:t xml:space="preserve"> Ольга ПАШКО</w:t>
      </w:r>
    </w:p>
    <w:sectPr w:rsidR="0084104B" w:rsidRPr="004B6C8E" w:rsidSect="00E07641">
      <w:headerReference w:type="default" r:id="rId19"/>
      <w:pgSz w:w="11906" w:h="16838" w:code="9"/>
      <w:pgMar w:top="1134" w:right="566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328" w:rsidRDefault="00880328" w:rsidP="00C74074">
      <w:pPr>
        <w:spacing w:after="0"/>
      </w:pPr>
      <w:r>
        <w:separator/>
      </w:r>
    </w:p>
  </w:endnote>
  <w:endnote w:type="continuationSeparator" w:id="0">
    <w:p w:rsidR="00880328" w:rsidRDefault="00880328" w:rsidP="00C740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328" w:rsidRDefault="00880328" w:rsidP="00C74074">
      <w:pPr>
        <w:spacing w:after="0"/>
      </w:pPr>
      <w:r>
        <w:separator/>
      </w:r>
    </w:p>
  </w:footnote>
  <w:footnote w:type="continuationSeparator" w:id="0">
    <w:p w:rsidR="00880328" w:rsidRDefault="00880328" w:rsidP="00C740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803623"/>
      <w:docPartObj>
        <w:docPartGallery w:val="Page Numbers (Top of Page)"/>
        <w:docPartUnique/>
      </w:docPartObj>
    </w:sdtPr>
    <w:sdtEndPr/>
    <w:sdtContent>
      <w:p w:rsidR="007412B3" w:rsidRDefault="007412B3" w:rsidP="001F3449">
        <w:pPr>
          <w:pStyle w:val="a4"/>
          <w:jc w:val="right"/>
        </w:pPr>
        <w:r>
          <w:rPr>
            <w:lang w:val="uk-U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568AE">
          <w:rPr>
            <w:noProof/>
          </w:rPr>
          <w:t>5</w:t>
        </w:r>
        <w:r>
          <w:fldChar w:fldCharType="end"/>
        </w:r>
        <w:r>
          <w:rPr>
            <w:lang w:val="uk-UA"/>
          </w:rPr>
          <w:t xml:space="preserve">                                  Продовження додатка</w:t>
        </w:r>
      </w:p>
    </w:sdtContent>
  </w:sdt>
  <w:p w:rsidR="007412B3" w:rsidRPr="001B4813" w:rsidRDefault="007412B3">
    <w:pPr>
      <w:pStyle w:val="a4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6EB5"/>
    <w:multiLevelType w:val="hybridMultilevel"/>
    <w:tmpl w:val="FB9C2B26"/>
    <w:lvl w:ilvl="0" w:tplc="DB70F3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576A9D"/>
    <w:multiLevelType w:val="hybridMultilevel"/>
    <w:tmpl w:val="E3105ADA"/>
    <w:lvl w:ilvl="0" w:tplc="0172E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701C54"/>
    <w:multiLevelType w:val="hybridMultilevel"/>
    <w:tmpl w:val="0AD851C0"/>
    <w:lvl w:ilvl="0" w:tplc="9C1C7A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01762D"/>
    <w:multiLevelType w:val="hybridMultilevel"/>
    <w:tmpl w:val="6B7AA670"/>
    <w:lvl w:ilvl="0" w:tplc="40AECD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16132B"/>
    <w:multiLevelType w:val="hybridMultilevel"/>
    <w:tmpl w:val="44CCAB44"/>
    <w:lvl w:ilvl="0" w:tplc="001EE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F305C"/>
    <w:multiLevelType w:val="hybridMultilevel"/>
    <w:tmpl w:val="6FB04E7C"/>
    <w:lvl w:ilvl="0" w:tplc="3A5EA0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E0470"/>
    <w:multiLevelType w:val="hybridMultilevel"/>
    <w:tmpl w:val="F092BA3C"/>
    <w:lvl w:ilvl="0" w:tplc="4B5092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96E99"/>
    <w:multiLevelType w:val="hybridMultilevel"/>
    <w:tmpl w:val="41F02AA8"/>
    <w:lvl w:ilvl="0" w:tplc="857C8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4FF"/>
    <w:rsid w:val="00000895"/>
    <w:rsid w:val="00001F48"/>
    <w:rsid w:val="0000506B"/>
    <w:rsid w:val="00005079"/>
    <w:rsid w:val="0000684E"/>
    <w:rsid w:val="00014521"/>
    <w:rsid w:val="00020C9D"/>
    <w:rsid w:val="000228BC"/>
    <w:rsid w:val="00025F1F"/>
    <w:rsid w:val="00027B84"/>
    <w:rsid w:val="0003127F"/>
    <w:rsid w:val="0003655A"/>
    <w:rsid w:val="000372D1"/>
    <w:rsid w:val="0004578D"/>
    <w:rsid w:val="0004731D"/>
    <w:rsid w:val="00047CA2"/>
    <w:rsid w:val="000566C1"/>
    <w:rsid w:val="000569DB"/>
    <w:rsid w:val="000660D0"/>
    <w:rsid w:val="0007392C"/>
    <w:rsid w:val="000752B3"/>
    <w:rsid w:val="0009026B"/>
    <w:rsid w:val="000A4161"/>
    <w:rsid w:val="000B03FA"/>
    <w:rsid w:val="000B290F"/>
    <w:rsid w:val="000B4EA4"/>
    <w:rsid w:val="000B785C"/>
    <w:rsid w:val="000C4CBF"/>
    <w:rsid w:val="000D3F30"/>
    <w:rsid w:val="000E000A"/>
    <w:rsid w:val="000E0415"/>
    <w:rsid w:val="000E0963"/>
    <w:rsid w:val="000E1B99"/>
    <w:rsid w:val="00101387"/>
    <w:rsid w:val="00102819"/>
    <w:rsid w:val="00103585"/>
    <w:rsid w:val="00105DBD"/>
    <w:rsid w:val="0011046E"/>
    <w:rsid w:val="0011174F"/>
    <w:rsid w:val="0011252E"/>
    <w:rsid w:val="00116F9E"/>
    <w:rsid w:val="0011751E"/>
    <w:rsid w:val="001232F5"/>
    <w:rsid w:val="001305B0"/>
    <w:rsid w:val="00140454"/>
    <w:rsid w:val="00143E6B"/>
    <w:rsid w:val="0015471D"/>
    <w:rsid w:val="00155166"/>
    <w:rsid w:val="00155C5F"/>
    <w:rsid w:val="00162D7F"/>
    <w:rsid w:val="00165BC1"/>
    <w:rsid w:val="00167D36"/>
    <w:rsid w:val="00167FCC"/>
    <w:rsid w:val="00171411"/>
    <w:rsid w:val="00181864"/>
    <w:rsid w:val="00182231"/>
    <w:rsid w:val="001832C7"/>
    <w:rsid w:val="001935EF"/>
    <w:rsid w:val="001A1C07"/>
    <w:rsid w:val="001B4813"/>
    <w:rsid w:val="001B7F55"/>
    <w:rsid w:val="001D737B"/>
    <w:rsid w:val="001E1D59"/>
    <w:rsid w:val="001E37A8"/>
    <w:rsid w:val="001E4E8A"/>
    <w:rsid w:val="001F3449"/>
    <w:rsid w:val="001F5BAA"/>
    <w:rsid w:val="001F6005"/>
    <w:rsid w:val="00202EBA"/>
    <w:rsid w:val="00211353"/>
    <w:rsid w:val="0021320E"/>
    <w:rsid w:val="002218F8"/>
    <w:rsid w:val="00231A3E"/>
    <w:rsid w:val="00242F23"/>
    <w:rsid w:val="002439C2"/>
    <w:rsid w:val="00246312"/>
    <w:rsid w:val="00252DDF"/>
    <w:rsid w:val="002534EE"/>
    <w:rsid w:val="002535E0"/>
    <w:rsid w:val="00256089"/>
    <w:rsid w:val="002703BF"/>
    <w:rsid w:val="00286901"/>
    <w:rsid w:val="00296D0A"/>
    <w:rsid w:val="00297990"/>
    <w:rsid w:val="002A1536"/>
    <w:rsid w:val="002C02AB"/>
    <w:rsid w:val="002C6CC2"/>
    <w:rsid w:val="002C79FC"/>
    <w:rsid w:val="002D191D"/>
    <w:rsid w:val="002D295A"/>
    <w:rsid w:val="002D3A51"/>
    <w:rsid w:val="002D454A"/>
    <w:rsid w:val="002E0905"/>
    <w:rsid w:val="002E1C0C"/>
    <w:rsid w:val="002E71B6"/>
    <w:rsid w:val="002F3010"/>
    <w:rsid w:val="003051F7"/>
    <w:rsid w:val="003062C8"/>
    <w:rsid w:val="003118AC"/>
    <w:rsid w:val="00312B8D"/>
    <w:rsid w:val="00321A29"/>
    <w:rsid w:val="00324553"/>
    <w:rsid w:val="00325F00"/>
    <w:rsid w:val="00327BBE"/>
    <w:rsid w:val="003336C6"/>
    <w:rsid w:val="00336F63"/>
    <w:rsid w:val="0034085B"/>
    <w:rsid w:val="00341F16"/>
    <w:rsid w:val="00345FB2"/>
    <w:rsid w:val="003517BB"/>
    <w:rsid w:val="003527DF"/>
    <w:rsid w:val="003572CB"/>
    <w:rsid w:val="00364552"/>
    <w:rsid w:val="00370C6A"/>
    <w:rsid w:val="00371A49"/>
    <w:rsid w:val="00377809"/>
    <w:rsid w:val="00377EFB"/>
    <w:rsid w:val="00380089"/>
    <w:rsid w:val="003800CE"/>
    <w:rsid w:val="00396AB3"/>
    <w:rsid w:val="00397C84"/>
    <w:rsid w:val="003A20E5"/>
    <w:rsid w:val="003A35C7"/>
    <w:rsid w:val="003B032D"/>
    <w:rsid w:val="003B4DAA"/>
    <w:rsid w:val="003C6718"/>
    <w:rsid w:val="003D18F4"/>
    <w:rsid w:val="003D36A4"/>
    <w:rsid w:val="003D5457"/>
    <w:rsid w:val="003E2C5F"/>
    <w:rsid w:val="003E3435"/>
    <w:rsid w:val="003E3AEB"/>
    <w:rsid w:val="003E5419"/>
    <w:rsid w:val="003F2382"/>
    <w:rsid w:val="003F78E8"/>
    <w:rsid w:val="003F7995"/>
    <w:rsid w:val="00400F03"/>
    <w:rsid w:val="0040210E"/>
    <w:rsid w:val="00403FFF"/>
    <w:rsid w:val="00406C43"/>
    <w:rsid w:val="00415519"/>
    <w:rsid w:val="00420740"/>
    <w:rsid w:val="00437AC7"/>
    <w:rsid w:val="00442787"/>
    <w:rsid w:val="004479A3"/>
    <w:rsid w:val="0045169A"/>
    <w:rsid w:val="00480B22"/>
    <w:rsid w:val="00483866"/>
    <w:rsid w:val="0048511A"/>
    <w:rsid w:val="00490524"/>
    <w:rsid w:val="004907FF"/>
    <w:rsid w:val="00491136"/>
    <w:rsid w:val="004937CC"/>
    <w:rsid w:val="004A238D"/>
    <w:rsid w:val="004A3C2D"/>
    <w:rsid w:val="004B4E6D"/>
    <w:rsid w:val="004B6C8E"/>
    <w:rsid w:val="004C165B"/>
    <w:rsid w:val="004C2EF3"/>
    <w:rsid w:val="004D4EB3"/>
    <w:rsid w:val="004E1B48"/>
    <w:rsid w:val="004E2BE9"/>
    <w:rsid w:val="00501D27"/>
    <w:rsid w:val="00513B2C"/>
    <w:rsid w:val="00520A10"/>
    <w:rsid w:val="0052243E"/>
    <w:rsid w:val="005306F3"/>
    <w:rsid w:val="00531A8A"/>
    <w:rsid w:val="0053271A"/>
    <w:rsid w:val="00543986"/>
    <w:rsid w:val="005521F5"/>
    <w:rsid w:val="00563D09"/>
    <w:rsid w:val="005660AA"/>
    <w:rsid w:val="0058362B"/>
    <w:rsid w:val="00587AB7"/>
    <w:rsid w:val="005922FE"/>
    <w:rsid w:val="005941DC"/>
    <w:rsid w:val="00594E50"/>
    <w:rsid w:val="00597918"/>
    <w:rsid w:val="005A16D8"/>
    <w:rsid w:val="005A2BD5"/>
    <w:rsid w:val="005A4266"/>
    <w:rsid w:val="005A7C77"/>
    <w:rsid w:val="005C2E57"/>
    <w:rsid w:val="005C37E1"/>
    <w:rsid w:val="005C441A"/>
    <w:rsid w:val="005D32B3"/>
    <w:rsid w:val="005D5E7B"/>
    <w:rsid w:val="005E17A0"/>
    <w:rsid w:val="005E5D93"/>
    <w:rsid w:val="005F01E6"/>
    <w:rsid w:val="005F0FCB"/>
    <w:rsid w:val="005F367D"/>
    <w:rsid w:val="005F3FAC"/>
    <w:rsid w:val="005F506D"/>
    <w:rsid w:val="006018CF"/>
    <w:rsid w:val="0062284A"/>
    <w:rsid w:val="0062614D"/>
    <w:rsid w:val="006265A1"/>
    <w:rsid w:val="0063319F"/>
    <w:rsid w:val="0064144B"/>
    <w:rsid w:val="006465C9"/>
    <w:rsid w:val="006468FD"/>
    <w:rsid w:val="00654CBA"/>
    <w:rsid w:val="00661298"/>
    <w:rsid w:val="006726EE"/>
    <w:rsid w:val="006728E9"/>
    <w:rsid w:val="0067711C"/>
    <w:rsid w:val="0067795B"/>
    <w:rsid w:val="00682299"/>
    <w:rsid w:val="00693A86"/>
    <w:rsid w:val="0069423B"/>
    <w:rsid w:val="006950A0"/>
    <w:rsid w:val="0069616C"/>
    <w:rsid w:val="00697769"/>
    <w:rsid w:val="006A20A2"/>
    <w:rsid w:val="006A7882"/>
    <w:rsid w:val="006B1D27"/>
    <w:rsid w:val="006B2F9A"/>
    <w:rsid w:val="006B36C5"/>
    <w:rsid w:val="006B4917"/>
    <w:rsid w:val="006B5B50"/>
    <w:rsid w:val="006B7468"/>
    <w:rsid w:val="006C0B77"/>
    <w:rsid w:val="006C72A6"/>
    <w:rsid w:val="006C7869"/>
    <w:rsid w:val="006D2E07"/>
    <w:rsid w:val="006E0961"/>
    <w:rsid w:val="006E7D05"/>
    <w:rsid w:val="006F2028"/>
    <w:rsid w:val="00700066"/>
    <w:rsid w:val="00705AC8"/>
    <w:rsid w:val="00707AE4"/>
    <w:rsid w:val="00707D93"/>
    <w:rsid w:val="00725AE5"/>
    <w:rsid w:val="0073058B"/>
    <w:rsid w:val="00732C01"/>
    <w:rsid w:val="007351E5"/>
    <w:rsid w:val="007367B1"/>
    <w:rsid w:val="007412B3"/>
    <w:rsid w:val="00744505"/>
    <w:rsid w:val="0074578B"/>
    <w:rsid w:val="00750828"/>
    <w:rsid w:val="00755562"/>
    <w:rsid w:val="007568AE"/>
    <w:rsid w:val="0075789B"/>
    <w:rsid w:val="00757BE0"/>
    <w:rsid w:val="00767A30"/>
    <w:rsid w:val="007710AF"/>
    <w:rsid w:val="00773E20"/>
    <w:rsid w:val="00780AFD"/>
    <w:rsid w:val="007852A0"/>
    <w:rsid w:val="00791682"/>
    <w:rsid w:val="00792D91"/>
    <w:rsid w:val="00796533"/>
    <w:rsid w:val="007A2ED5"/>
    <w:rsid w:val="007A6E2C"/>
    <w:rsid w:val="007A6EFB"/>
    <w:rsid w:val="007A701F"/>
    <w:rsid w:val="007B7C1F"/>
    <w:rsid w:val="007C0B82"/>
    <w:rsid w:val="007C2323"/>
    <w:rsid w:val="007C368C"/>
    <w:rsid w:val="007D0868"/>
    <w:rsid w:val="007D378B"/>
    <w:rsid w:val="007E765D"/>
    <w:rsid w:val="007F6159"/>
    <w:rsid w:val="00800DF3"/>
    <w:rsid w:val="00807F23"/>
    <w:rsid w:val="0081122B"/>
    <w:rsid w:val="00814A10"/>
    <w:rsid w:val="00824044"/>
    <w:rsid w:val="008242FF"/>
    <w:rsid w:val="00824391"/>
    <w:rsid w:val="00824D53"/>
    <w:rsid w:val="00832696"/>
    <w:rsid w:val="0084104B"/>
    <w:rsid w:val="00842F52"/>
    <w:rsid w:val="00851BCA"/>
    <w:rsid w:val="00867277"/>
    <w:rsid w:val="00870751"/>
    <w:rsid w:val="0087602A"/>
    <w:rsid w:val="00880328"/>
    <w:rsid w:val="00886EDF"/>
    <w:rsid w:val="008908E3"/>
    <w:rsid w:val="008A0AF8"/>
    <w:rsid w:val="008B0314"/>
    <w:rsid w:val="008B05D9"/>
    <w:rsid w:val="008B27B6"/>
    <w:rsid w:val="008B40B5"/>
    <w:rsid w:val="008B562B"/>
    <w:rsid w:val="008C7B4D"/>
    <w:rsid w:val="008D681D"/>
    <w:rsid w:val="008E45FA"/>
    <w:rsid w:val="008E4C89"/>
    <w:rsid w:val="008E56B4"/>
    <w:rsid w:val="008F21CA"/>
    <w:rsid w:val="008F26FF"/>
    <w:rsid w:val="008F474E"/>
    <w:rsid w:val="008F761E"/>
    <w:rsid w:val="00904514"/>
    <w:rsid w:val="00922C48"/>
    <w:rsid w:val="009248BF"/>
    <w:rsid w:val="00935453"/>
    <w:rsid w:val="00936BFA"/>
    <w:rsid w:val="00945DED"/>
    <w:rsid w:val="00945FF3"/>
    <w:rsid w:val="00946C5B"/>
    <w:rsid w:val="00947A97"/>
    <w:rsid w:val="00951F7C"/>
    <w:rsid w:val="00956E76"/>
    <w:rsid w:val="00972A20"/>
    <w:rsid w:val="00974E6E"/>
    <w:rsid w:val="009755A2"/>
    <w:rsid w:val="00982F33"/>
    <w:rsid w:val="00983BDE"/>
    <w:rsid w:val="009844D3"/>
    <w:rsid w:val="009861C9"/>
    <w:rsid w:val="009872D8"/>
    <w:rsid w:val="00992361"/>
    <w:rsid w:val="009A093B"/>
    <w:rsid w:val="009B3C42"/>
    <w:rsid w:val="009B4443"/>
    <w:rsid w:val="009C065F"/>
    <w:rsid w:val="009D3495"/>
    <w:rsid w:val="009E71BA"/>
    <w:rsid w:val="00A026A5"/>
    <w:rsid w:val="00A03702"/>
    <w:rsid w:val="00A05F0C"/>
    <w:rsid w:val="00A1382D"/>
    <w:rsid w:val="00A14786"/>
    <w:rsid w:val="00A24DCA"/>
    <w:rsid w:val="00A30259"/>
    <w:rsid w:val="00A321D6"/>
    <w:rsid w:val="00A368B4"/>
    <w:rsid w:val="00A37351"/>
    <w:rsid w:val="00A414D4"/>
    <w:rsid w:val="00A41D2D"/>
    <w:rsid w:val="00A65162"/>
    <w:rsid w:val="00A67571"/>
    <w:rsid w:val="00A6774D"/>
    <w:rsid w:val="00A70767"/>
    <w:rsid w:val="00A72FCD"/>
    <w:rsid w:val="00A8725B"/>
    <w:rsid w:val="00A90D63"/>
    <w:rsid w:val="00A9314B"/>
    <w:rsid w:val="00AA4840"/>
    <w:rsid w:val="00AA718B"/>
    <w:rsid w:val="00AB4651"/>
    <w:rsid w:val="00AC0A27"/>
    <w:rsid w:val="00AC149F"/>
    <w:rsid w:val="00AC2014"/>
    <w:rsid w:val="00AC4EE3"/>
    <w:rsid w:val="00AC5708"/>
    <w:rsid w:val="00AD0F78"/>
    <w:rsid w:val="00AD221F"/>
    <w:rsid w:val="00AD72B1"/>
    <w:rsid w:val="00AE016B"/>
    <w:rsid w:val="00AE5765"/>
    <w:rsid w:val="00AE71B6"/>
    <w:rsid w:val="00AF370F"/>
    <w:rsid w:val="00AF3779"/>
    <w:rsid w:val="00AF3EF2"/>
    <w:rsid w:val="00B04378"/>
    <w:rsid w:val="00B06826"/>
    <w:rsid w:val="00B260A7"/>
    <w:rsid w:val="00B334EF"/>
    <w:rsid w:val="00B33B5A"/>
    <w:rsid w:val="00B34B0A"/>
    <w:rsid w:val="00B360FE"/>
    <w:rsid w:val="00B365E0"/>
    <w:rsid w:val="00B41EA4"/>
    <w:rsid w:val="00B43BE9"/>
    <w:rsid w:val="00B45CFF"/>
    <w:rsid w:val="00B516FA"/>
    <w:rsid w:val="00B517D5"/>
    <w:rsid w:val="00B55302"/>
    <w:rsid w:val="00B5778F"/>
    <w:rsid w:val="00B61E87"/>
    <w:rsid w:val="00B62125"/>
    <w:rsid w:val="00B62E7A"/>
    <w:rsid w:val="00B67829"/>
    <w:rsid w:val="00B82F16"/>
    <w:rsid w:val="00B83F47"/>
    <w:rsid w:val="00B84DD3"/>
    <w:rsid w:val="00B86259"/>
    <w:rsid w:val="00B863CB"/>
    <w:rsid w:val="00B915B7"/>
    <w:rsid w:val="00B936B5"/>
    <w:rsid w:val="00B9384D"/>
    <w:rsid w:val="00B95963"/>
    <w:rsid w:val="00BC15B0"/>
    <w:rsid w:val="00BC1CA5"/>
    <w:rsid w:val="00BC7002"/>
    <w:rsid w:val="00BC7241"/>
    <w:rsid w:val="00BD18CD"/>
    <w:rsid w:val="00BD5D47"/>
    <w:rsid w:val="00BE4BCC"/>
    <w:rsid w:val="00BE7CE6"/>
    <w:rsid w:val="00BF488C"/>
    <w:rsid w:val="00C00265"/>
    <w:rsid w:val="00C009F1"/>
    <w:rsid w:val="00C00E0A"/>
    <w:rsid w:val="00C01EEF"/>
    <w:rsid w:val="00C06D4E"/>
    <w:rsid w:val="00C0727E"/>
    <w:rsid w:val="00C1221E"/>
    <w:rsid w:val="00C133E2"/>
    <w:rsid w:val="00C15C42"/>
    <w:rsid w:val="00C22B8B"/>
    <w:rsid w:val="00C24E55"/>
    <w:rsid w:val="00C305AF"/>
    <w:rsid w:val="00C31D4E"/>
    <w:rsid w:val="00C40B81"/>
    <w:rsid w:val="00C44457"/>
    <w:rsid w:val="00C5347B"/>
    <w:rsid w:val="00C57F19"/>
    <w:rsid w:val="00C61E31"/>
    <w:rsid w:val="00C624C9"/>
    <w:rsid w:val="00C65BF7"/>
    <w:rsid w:val="00C70732"/>
    <w:rsid w:val="00C74074"/>
    <w:rsid w:val="00C75E32"/>
    <w:rsid w:val="00C77FD3"/>
    <w:rsid w:val="00C85BB4"/>
    <w:rsid w:val="00C95140"/>
    <w:rsid w:val="00CA3486"/>
    <w:rsid w:val="00CA43B7"/>
    <w:rsid w:val="00CB5E5E"/>
    <w:rsid w:val="00CB6541"/>
    <w:rsid w:val="00CD3FE2"/>
    <w:rsid w:val="00CD4C35"/>
    <w:rsid w:val="00CE58B7"/>
    <w:rsid w:val="00CF02E0"/>
    <w:rsid w:val="00CF24C6"/>
    <w:rsid w:val="00D0550B"/>
    <w:rsid w:val="00D1002F"/>
    <w:rsid w:val="00D10B01"/>
    <w:rsid w:val="00D13915"/>
    <w:rsid w:val="00D14890"/>
    <w:rsid w:val="00D165CE"/>
    <w:rsid w:val="00D16CA9"/>
    <w:rsid w:val="00D20D8D"/>
    <w:rsid w:val="00D2479C"/>
    <w:rsid w:val="00D30F27"/>
    <w:rsid w:val="00D42EC4"/>
    <w:rsid w:val="00D43E71"/>
    <w:rsid w:val="00D573A1"/>
    <w:rsid w:val="00D6166D"/>
    <w:rsid w:val="00D6566D"/>
    <w:rsid w:val="00D672E8"/>
    <w:rsid w:val="00D70CCA"/>
    <w:rsid w:val="00D71751"/>
    <w:rsid w:val="00D71C0C"/>
    <w:rsid w:val="00D71C6B"/>
    <w:rsid w:val="00D829FF"/>
    <w:rsid w:val="00D86849"/>
    <w:rsid w:val="00D87952"/>
    <w:rsid w:val="00D907B0"/>
    <w:rsid w:val="00DA0E57"/>
    <w:rsid w:val="00DB300C"/>
    <w:rsid w:val="00DB6280"/>
    <w:rsid w:val="00DB662A"/>
    <w:rsid w:val="00DB743F"/>
    <w:rsid w:val="00DC0A24"/>
    <w:rsid w:val="00DC0B71"/>
    <w:rsid w:val="00DC70C5"/>
    <w:rsid w:val="00DD19D8"/>
    <w:rsid w:val="00DD2EDB"/>
    <w:rsid w:val="00DD3FE3"/>
    <w:rsid w:val="00DE1914"/>
    <w:rsid w:val="00DE2A13"/>
    <w:rsid w:val="00DE5049"/>
    <w:rsid w:val="00DE59A0"/>
    <w:rsid w:val="00DE7D4A"/>
    <w:rsid w:val="00DF1EFC"/>
    <w:rsid w:val="00DF442B"/>
    <w:rsid w:val="00DF6380"/>
    <w:rsid w:val="00E018C4"/>
    <w:rsid w:val="00E034AF"/>
    <w:rsid w:val="00E0584C"/>
    <w:rsid w:val="00E07641"/>
    <w:rsid w:val="00E10392"/>
    <w:rsid w:val="00E11AA7"/>
    <w:rsid w:val="00E17BFD"/>
    <w:rsid w:val="00E24A49"/>
    <w:rsid w:val="00E33816"/>
    <w:rsid w:val="00E419F1"/>
    <w:rsid w:val="00E46CF5"/>
    <w:rsid w:val="00E504D2"/>
    <w:rsid w:val="00E508D7"/>
    <w:rsid w:val="00E523DE"/>
    <w:rsid w:val="00E62E86"/>
    <w:rsid w:val="00E750E4"/>
    <w:rsid w:val="00E7764F"/>
    <w:rsid w:val="00E868BF"/>
    <w:rsid w:val="00E928CE"/>
    <w:rsid w:val="00E964B1"/>
    <w:rsid w:val="00EA59DF"/>
    <w:rsid w:val="00EB14E0"/>
    <w:rsid w:val="00EB202F"/>
    <w:rsid w:val="00EC706A"/>
    <w:rsid w:val="00ED173F"/>
    <w:rsid w:val="00EE1F2E"/>
    <w:rsid w:val="00EE4070"/>
    <w:rsid w:val="00EE71AF"/>
    <w:rsid w:val="00EF2EEB"/>
    <w:rsid w:val="00EF434A"/>
    <w:rsid w:val="00EF5D07"/>
    <w:rsid w:val="00EF65EF"/>
    <w:rsid w:val="00F04E8D"/>
    <w:rsid w:val="00F12C76"/>
    <w:rsid w:val="00F163BF"/>
    <w:rsid w:val="00F1656D"/>
    <w:rsid w:val="00F22DCD"/>
    <w:rsid w:val="00F23A75"/>
    <w:rsid w:val="00F307AF"/>
    <w:rsid w:val="00F314BA"/>
    <w:rsid w:val="00F3194F"/>
    <w:rsid w:val="00F4627A"/>
    <w:rsid w:val="00F56FFE"/>
    <w:rsid w:val="00F65286"/>
    <w:rsid w:val="00F66FFC"/>
    <w:rsid w:val="00F91F92"/>
    <w:rsid w:val="00F927D7"/>
    <w:rsid w:val="00F95237"/>
    <w:rsid w:val="00F95672"/>
    <w:rsid w:val="00FA64FF"/>
    <w:rsid w:val="00FB2F60"/>
    <w:rsid w:val="00FB643E"/>
    <w:rsid w:val="00FC08AA"/>
    <w:rsid w:val="00FD242A"/>
    <w:rsid w:val="00FF1BA1"/>
    <w:rsid w:val="00FF2277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FC7522-18BB-46AC-A070-3A8621BB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9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4074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7407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4074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7407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05A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5AC8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F2028"/>
    <w:rPr>
      <w:color w:val="0000FF"/>
      <w:u w:val="single"/>
    </w:rPr>
  </w:style>
  <w:style w:type="paragraph" w:customStyle="1" w:styleId="rvps2">
    <w:name w:val="rvps2"/>
    <w:basedOn w:val="a"/>
    <w:rsid w:val="0028690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286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hyperlink" Target="https://zakon.rada.gov.ua/laws/show/2671-19" TargetMode="External"/><Relationship Id="rId18" Type="http://schemas.openxmlformats.org/officeDocument/2006/relationships/hyperlink" Target="https://www.msp.gov.ua/files/project_normativnyh_documentov/2021/d3-1407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71-19" TargetMode="External"/><Relationship Id="rId17" Type="http://schemas.openxmlformats.org/officeDocument/2006/relationships/hyperlink" Target="https://www.msp.gov.ua/files/project_normativnyh_documentov/2021/d1-1407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671-1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671-19" TargetMode="External"/><Relationship Id="rId10" Type="http://schemas.openxmlformats.org/officeDocument/2006/relationships/hyperlink" Target="https://zakon.rada.gov.ua/laws/show/2657-1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297-17" TargetMode="External"/><Relationship Id="rId14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1DE9D-9685-42FF-88AE-C8B74F5A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6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425</cp:revision>
  <cp:lastPrinted>2025-11-17T10:29:00Z</cp:lastPrinted>
  <dcterms:created xsi:type="dcterms:W3CDTF">2021-12-15T13:50:00Z</dcterms:created>
  <dcterms:modified xsi:type="dcterms:W3CDTF">2025-11-17T11:09:00Z</dcterms:modified>
</cp:coreProperties>
</file>